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67" w:rsidRPr="00D352FA" w:rsidRDefault="00F06E67" w:rsidP="00F06E67">
      <w:bookmarkStart w:id="0" w:name="_GoBack"/>
      <w:bookmarkEnd w:id="0"/>
    </w:p>
    <w:p w:rsidR="00F06E67" w:rsidRPr="00D352FA" w:rsidRDefault="00F06E67" w:rsidP="00F06E67">
      <w:pPr>
        <w:shd w:val="clear" w:color="auto" w:fill="FFFFFF"/>
        <w:spacing w:before="225" w:after="225" w:line="240" w:lineRule="auto"/>
        <w:outlineLvl w:val="0"/>
        <w:rPr>
          <w:rFonts w:ascii="Verdana" w:eastAsia="Times New Roman" w:hAnsi="Verdana" w:cs="Times New Roman"/>
          <w:color w:val="EE8E22"/>
          <w:kern w:val="36"/>
          <w:sz w:val="27"/>
          <w:szCs w:val="27"/>
          <w:lang w:eastAsia="ru-RU"/>
        </w:rPr>
      </w:pPr>
      <w:r w:rsidRPr="00D352FA">
        <w:rPr>
          <w:rFonts w:ascii="Verdana" w:eastAsia="Times New Roman" w:hAnsi="Verdana" w:cs="Times New Roman"/>
          <w:color w:val="EE8E22"/>
          <w:kern w:val="36"/>
          <w:sz w:val="27"/>
          <w:szCs w:val="27"/>
          <w:lang w:eastAsia="ru-RU"/>
        </w:rPr>
        <w:t>Акты Министерства труда и социальной защиты Российской Федерации</w:t>
      </w:r>
    </w:p>
    <w:p w:rsidR="00F06E67" w:rsidRDefault="00F06E67" w:rsidP="00F06E67">
      <w:pPr>
        <w:tabs>
          <w:tab w:val="left" w:pos="8340"/>
        </w:tabs>
      </w:pPr>
      <w:r w:rsidRPr="00D352FA">
        <w:rPr>
          <w:rFonts w:ascii="Georgia" w:eastAsia="Times New Roman" w:hAnsi="Georgia" w:cs="Times New Roman"/>
          <w:b/>
          <w:bCs/>
          <w:color w:val="7F7F7F"/>
          <w:sz w:val="23"/>
          <w:szCs w:val="23"/>
          <w:shd w:val="clear" w:color="auto" w:fill="FFFFFF"/>
          <w:lang w:eastAsia="ru-RU"/>
        </w:rPr>
        <w:t>1. </w:t>
      </w:r>
      <w:hyperlink r:id="rId5" w:history="1">
        <w:r w:rsidRPr="00D352FA">
          <w:rPr>
            <w:rFonts w:ascii="Tahoma" w:eastAsia="Times New Roman" w:hAnsi="Tahoma" w:cs="Tahoma"/>
            <w:color w:val="18579B"/>
            <w:sz w:val="17"/>
            <w:szCs w:val="17"/>
            <w:u w:val="single"/>
            <w:shd w:val="clear" w:color="auto" w:fill="FFFFFF"/>
            <w:lang w:eastAsia="ru-RU"/>
          </w:rPr>
          <w:t>Приказ Минтруда России от 30.01.2015 № 51н "О требованиях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r>
      </w:hyperlink>
      <w:r w:rsidRPr="00D352FA">
        <w:rPr>
          <w:rFonts w:ascii="Tahoma" w:eastAsia="Times New Roman" w:hAnsi="Tahoma" w:cs="Tahoma"/>
          <w:color w:val="616161"/>
          <w:sz w:val="17"/>
          <w:szCs w:val="17"/>
          <w:shd w:val="clear" w:color="auto" w:fill="FFFFFF"/>
          <w:lang w:eastAsia="ru-RU"/>
        </w:rPr>
        <w:t> </w:t>
      </w:r>
      <w:r>
        <w:rPr>
          <w:rFonts w:ascii="Tahoma" w:eastAsia="Times New Roman" w:hAnsi="Tahoma" w:cs="Tahoma"/>
          <w:noProof/>
          <w:color w:val="18579B"/>
          <w:sz w:val="17"/>
          <w:szCs w:val="17"/>
          <w:shd w:val="clear" w:color="auto" w:fill="FFFFFF"/>
          <w:lang w:eastAsia="ru-RU"/>
        </w:rPr>
        <w:drawing>
          <wp:inline distT="0" distB="0" distL="0" distR="0" wp14:anchorId="49E588D4" wp14:editId="05BEF819">
            <wp:extent cx="152400" cy="152400"/>
            <wp:effectExtent l="0" t="0" r="0" b="0"/>
            <wp:docPr id="10" name="Рисунок 10" descr="Скачать">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качать">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52FA">
        <w:rPr>
          <w:rFonts w:ascii="Tahoma" w:eastAsia="Times New Roman" w:hAnsi="Tahoma" w:cs="Tahoma"/>
          <w:color w:val="616161"/>
          <w:sz w:val="17"/>
          <w:szCs w:val="17"/>
          <w:shd w:val="clear" w:color="auto" w:fill="FFFFFF"/>
          <w:lang w:eastAsia="ru-RU"/>
        </w:rPr>
        <w:t> (20.5 кб) </w:t>
      </w:r>
      <w:r w:rsidRPr="00D352FA">
        <w:rPr>
          <w:rFonts w:ascii="Tahoma" w:eastAsia="Times New Roman" w:hAnsi="Tahoma" w:cs="Tahoma"/>
          <w:color w:val="616161"/>
          <w:sz w:val="17"/>
          <w:szCs w:val="17"/>
          <w:lang w:eastAsia="ru-RU"/>
        </w:rPr>
        <w:br/>
      </w:r>
      <w:r w:rsidRPr="00D352FA">
        <w:rPr>
          <w:rFonts w:ascii="Tahoma" w:eastAsia="Times New Roman" w:hAnsi="Tahoma" w:cs="Tahoma"/>
          <w:color w:val="616161"/>
          <w:sz w:val="17"/>
          <w:szCs w:val="17"/>
          <w:lang w:eastAsia="ru-RU"/>
        </w:rPr>
        <w:br/>
      </w:r>
      <w:r w:rsidRPr="00D352FA">
        <w:rPr>
          <w:rFonts w:ascii="Georgia" w:eastAsia="Times New Roman" w:hAnsi="Georgia" w:cs="Times New Roman"/>
          <w:b/>
          <w:bCs/>
          <w:color w:val="7F7F7F"/>
          <w:sz w:val="23"/>
          <w:szCs w:val="23"/>
          <w:shd w:val="clear" w:color="auto" w:fill="FFFFFF"/>
          <w:lang w:eastAsia="ru-RU"/>
        </w:rPr>
        <w:t>2. </w:t>
      </w:r>
      <w:hyperlink r:id="rId8" w:history="1">
        <w:r w:rsidRPr="00D352FA">
          <w:rPr>
            <w:rFonts w:ascii="Tahoma" w:eastAsia="Times New Roman" w:hAnsi="Tahoma" w:cs="Tahoma"/>
            <w:color w:val="18579B"/>
            <w:sz w:val="17"/>
            <w:szCs w:val="17"/>
            <w:u w:val="single"/>
            <w:shd w:val="clear" w:color="auto" w:fill="FFFFFF"/>
            <w:lang w:eastAsia="ru-RU"/>
          </w:rPr>
          <w:t>Приказ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hyperlink>
      <w:r w:rsidRPr="00D352FA">
        <w:rPr>
          <w:rFonts w:ascii="Tahoma" w:eastAsia="Times New Roman" w:hAnsi="Tahoma" w:cs="Tahoma"/>
          <w:color w:val="616161"/>
          <w:sz w:val="17"/>
          <w:szCs w:val="17"/>
          <w:shd w:val="clear" w:color="auto" w:fill="FFFFFF"/>
          <w:lang w:eastAsia="ru-RU"/>
        </w:rPr>
        <w:t> </w:t>
      </w:r>
      <w:r>
        <w:rPr>
          <w:rFonts w:ascii="Tahoma" w:eastAsia="Times New Roman" w:hAnsi="Tahoma" w:cs="Tahoma"/>
          <w:noProof/>
          <w:color w:val="18579B"/>
          <w:sz w:val="17"/>
          <w:szCs w:val="17"/>
          <w:shd w:val="clear" w:color="auto" w:fill="FFFFFF"/>
          <w:lang w:eastAsia="ru-RU"/>
        </w:rPr>
        <w:drawing>
          <wp:inline distT="0" distB="0" distL="0" distR="0" wp14:anchorId="0A408AB6" wp14:editId="6916215C">
            <wp:extent cx="152400" cy="152400"/>
            <wp:effectExtent l="0" t="0" r="0" b="0"/>
            <wp:docPr id="9" name="Рисунок 9" descr="Скачать">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качать">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52FA">
        <w:rPr>
          <w:rFonts w:ascii="Tahoma" w:eastAsia="Times New Roman" w:hAnsi="Tahoma" w:cs="Tahoma"/>
          <w:color w:val="616161"/>
          <w:sz w:val="17"/>
          <w:szCs w:val="17"/>
          <w:shd w:val="clear" w:color="auto" w:fill="FFFFFF"/>
          <w:lang w:eastAsia="ru-RU"/>
        </w:rPr>
        <w:t> (33.8 кб) </w:t>
      </w:r>
      <w:r w:rsidRPr="00D352FA">
        <w:rPr>
          <w:rFonts w:ascii="Tahoma" w:eastAsia="Times New Roman" w:hAnsi="Tahoma" w:cs="Tahoma"/>
          <w:color w:val="616161"/>
          <w:sz w:val="17"/>
          <w:szCs w:val="17"/>
          <w:lang w:eastAsia="ru-RU"/>
        </w:rPr>
        <w:br/>
      </w:r>
      <w:r w:rsidRPr="00D352FA">
        <w:rPr>
          <w:rFonts w:ascii="Tahoma" w:eastAsia="Times New Roman" w:hAnsi="Tahoma" w:cs="Tahoma"/>
          <w:color w:val="616161"/>
          <w:sz w:val="17"/>
          <w:szCs w:val="17"/>
          <w:lang w:eastAsia="ru-RU"/>
        </w:rPr>
        <w:br/>
      </w:r>
      <w:r w:rsidRPr="00D352FA">
        <w:rPr>
          <w:rFonts w:ascii="Georgia" w:eastAsia="Times New Roman" w:hAnsi="Georgia" w:cs="Times New Roman"/>
          <w:b/>
          <w:bCs/>
          <w:color w:val="7F7F7F"/>
          <w:sz w:val="23"/>
          <w:szCs w:val="23"/>
          <w:shd w:val="clear" w:color="auto" w:fill="FFFFFF"/>
          <w:lang w:eastAsia="ru-RU"/>
        </w:rPr>
        <w:t>3. </w:t>
      </w:r>
      <w:hyperlink r:id="rId10" w:history="1">
        <w:r w:rsidRPr="00D352FA">
          <w:rPr>
            <w:rFonts w:ascii="Tahoma" w:eastAsia="Times New Roman" w:hAnsi="Tahoma" w:cs="Tahoma"/>
            <w:color w:val="18579B"/>
            <w:sz w:val="17"/>
            <w:szCs w:val="17"/>
            <w:u w:val="single"/>
            <w:shd w:val="clear" w:color="auto" w:fill="FFFFFF"/>
            <w:lang w:eastAsia="ru-RU"/>
          </w:rPr>
          <w:t>Приказ Минтруда России от 31.03.2015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hyperlink>
      <w:r w:rsidRPr="00D352FA">
        <w:rPr>
          <w:rFonts w:ascii="Tahoma" w:eastAsia="Times New Roman" w:hAnsi="Tahoma" w:cs="Tahoma"/>
          <w:color w:val="616161"/>
          <w:sz w:val="17"/>
          <w:szCs w:val="17"/>
          <w:shd w:val="clear" w:color="auto" w:fill="FFFFFF"/>
          <w:lang w:eastAsia="ru-RU"/>
        </w:rPr>
        <w:t> </w:t>
      </w:r>
      <w:r>
        <w:rPr>
          <w:rFonts w:ascii="Tahoma" w:eastAsia="Times New Roman" w:hAnsi="Tahoma" w:cs="Tahoma"/>
          <w:noProof/>
          <w:color w:val="18579B"/>
          <w:sz w:val="17"/>
          <w:szCs w:val="17"/>
          <w:shd w:val="clear" w:color="auto" w:fill="FFFFFF"/>
          <w:lang w:eastAsia="ru-RU"/>
        </w:rPr>
        <w:drawing>
          <wp:inline distT="0" distB="0" distL="0" distR="0" wp14:anchorId="110ABDF0" wp14:editId="642548CC">
            <wp:extent cx="152400" cy="152400"/>
            <wp:effectExtent l="0" t="0" r="0" b="0"/>
            <wp:docPr id="8" name="Рисунок 8" descr="Скачать">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качать">
                      <a:hlinkClick r:id="rId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52FA">
        <w:rPr>
          <w:rFonts w:ascii="Tahoma" w:eastAsia="Times New Roman" w:hAnsi="Tahoma" w:cs="Tahoma"/>
          <w:color w:val="616161"/>
          <w:sz w:val="17"/>
          <w:szCs w:val="17"/>
          <w:shd w:val="clear" w:color="auto" w:fill="FFFFFF"/>
          <w:lang w:eastAsia="ru-RU"/>
        </w:rPr>
        <w:t> (18.8 кб) </w:t>
      </w:r>
    </w:p>
    <w:p w:rsidR="00F06E67" w:rsidRPr="00B04BEB" w:rsidRDefault="00F06E67" w:rsidP="00F06E67"/>
    <w:p w:rsidR="00225ED4" w:rsidRDefault="00225ED4"/>
    <w:p w:rsidR="00225ED4" w:rsidRPr="00225ED4" w:rsidRDefault="00225ED4" w:rsidP="00225ED4"/>
    <w:p w:rsidR="00225ED4" w:rsidRPr="00225ED4" w:rsidRDefault="00225ED4" w:rsidP="00225ED4"/>
    <w:p w:rsidR="00225ED4" w:rsidRPr="00225ED4" w:rsidRDefault="00225ED4" w:rsidP="00225ED4"/>
    <w:p w:rsidR="00225ED4" w:rsidRPr="00225ED4" w:rsidRDefault="00225ED4" w:rsidP="00225ED4"/>
    <w:p w:rsidR="00225ED4" w:rsidRPr="00225ED4" w:rsidRDefault="00225ED4" w:rsidP="00225ED4"/>
    <w:p w:rsidR="00225ED4" w:rsidRPr="00225ED4" w:rsidRDefault="00225ED4" w:rsidP="00225ED4"/>
    <w:p w:rsidR="00225ED4" w:rsidRPr="00225ED4" w:rsidRDefault="00225ED4" w:rsidP="00225ED4"/>
    <w:p w:rsidR="00225ED4" w:rsidRPr="00225ED4" w:rsidRDefault="00225ED4" w:rsidP="00225ED4"/>
    <w:p w:rsidR="00225ED4" w:rsidRPr="00225ED4" w:rsidRDefault="00225ED4" w:rsidP="00225ED4"/>
    <w:p w:rsidR="00225ED4" w:rsidRPr="00225ED4" w:rsidRDefault="00225ED4" w:rsidP="00225ED4"/>
    <w:p w:rsidR="00225ED4" w:rsidRPr="00225ED4" w:rsidRDefault="00225ED4" w:rsidP="00225ED4"/>
    <w:p w:rsidR="00225ED4" w:rsidRPr="00225ED4" w:rsidRDefault="00225ED4" w:rsidP="00225ED4"/>
    <w:p w:rsidR="00225ED4" w:rsidRPr="00225ED4" w:rsidRDefault="00225ED4" w:rsidP="00225ED4"/>
    <w:p w:rsidR="00225ED4" w:rsidRPr="00225ED4" w:rsidRDefault="00225ED4" w:rsidP="00225ED4"/>
    <w:p w:rsidR="00225ED4" w:rsidRDefault="00225ED4" w:rsidP="00225ED4"/>
    <w:p w:rsidR="0055156B" w:rsidRDefault="0055156B" w:rsidP="00225ED4"/>
    <w:p w:rsidR="00856A7B" w:rsidRDefault="00856A7B" w:rsidP="00856A7B">
      <w:pPr>
        <w:widowControl w:val="0"/>
        <w:autoSpaceDE w:val="0"/>
        <w:autoSpaceDN w:val="0"/>
        <w:adjustRightInd w:val="0"/>
        <w:spacing w:after="0" w:line="240" w:lineRule="auto"/>
        <w:jc w:val="both"/>
        <w:outlineLvl w:val="0"/>
        <w:rPr>
          <w:rFonts w:ascii="Calibri" w:hAnsi="Calibri" w:cs="Calibri"/>
        </w:rPr>
      </w:pPr>
    </w:p>
    <w:p w:rsidR="00856A7B" w:rsidRDefault="00856A7B" w:rsidP="00856A7B">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lastRenderedPageBreak/>
        <w:t>Зарегистрировано в Минюсте России 27 февраля 2015 г. N 36294</w:t>
      </w:r>
    </w:p>
    <w:p w:rsidR="00856A7B" w:rsidRDefault="00856A7B" w:rsidP="00856A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A7B" w:rsidRDefault="00856A7B" w:rsidP="00856A7B">
      <w:pPr>
        <w:widowControl w:val="0"/>
        <w:autoSpaceDE w:val="0"/>
        <w:autoSpaceDN w:val="0"/>
        <w:adjustRightInd w:val="0"/>
        <w:spacing w:after="0" w:line="240" w:lineRule="auto"/>
        <w:rPr>
          <w:rFonts w:ascii="Calibri" w:hAnsi="Calibri" w:cs="Calibri"/>
        </w:rPr>
      </w:pP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856A7B" w:rsidRDefault="00856A7B" w:rsidP="00856A7B">
      <w:pPr>
        <w:widowControl w:val="0"/>
        <w:autoSpaceDE w:val="0"/>
        <w:autoSpaceDN w:val="0"/>
        <w:adjustRightInd w:val="0"/>
        <w:spacing w:after="0" w:line="240" w:lineRule="auto"/>
        <w:jc w:val="center"/>
        <w:rPr>
          <w:rFonts w:ascii="Calibri" w:hAnsi="Calibri" w:cs="Calibri"/>
          <w:b/>
          <w:bCs/>
        </w:rPr>
      </w:pP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января 2015 г. N 51н</w:t>
      </w:r>
    </w:p>
    <w:p w:rsidR="00856A7B" w:rsidRDefault="00856A7B" w:rsidP="00856A7B">
      <w:pPr>
        <w:widowControl w:val="0"/>
        <w:autoSpaceDE w:val="0"/>
        <w:autoSpaceDN w:val="0"/>
        <w:adjustRightInd w:val="0"/>
        <w:spacing w:after="0" w:line="240" w:lineRule="auto"/>
        <w:jc w:val="center"/>
        <w:rPr>
          <w:rFonts w:ascii="Calibri" w:hAnsi="Calibri" w:cs="Calibri"/>
          <w:b/>
          <w:bCs/>
        </w:rPr>
      </w:pP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w:t>
      </w: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РАЗМЕЩЕНИЮ СВЕДЕНИЙ О ДОХОДАХ, ОБ ИМУЩЕСТВЕ</w:t>
      </w: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РУКОВОДИТЕЛЕЙ</w:t>
      </w: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УЧРЕЖДЕНИЙ И ЧЛЕНОВ ИХ СЕМЕЙ</w:t>
      </w: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ОФИЦИАЛЬНЫХ САЙТАХ ФЕДЕРАЛЬНЫХ ГОСУДАРСТВЕННЫХ</w:t>
      </w: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(ОРГАНОВ, ОСУЩЕСТВЛЯЮЩИХ ФУНКЦИИ И ПОЛНОМОЧИЯ</w:t>
      </w: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УЧРЕДИТЕЛЕЙ ФЕДЕРАЛЬНЫХ ГОСУДАРСТВЕННЫХ УЧРЕЖДЕНИЙ)</w:t>
      </w: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ПРЕДОСТАВЛЕНИЮ ЭТИХ СВЕДЕНИЙ ОБЩЕРОССИЙСКИМ</w:t>
      </w: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 МАССОВОЙ ИНФОРМАЦИИ ДЛЯ ОПУБЛИКОВАНИЯ</w:t>
      </w:r>
    </w:p>
    <w:p w:rsidR="00856A7B" w:rsidRDefault="00856A7B" w:rsidP="00856A7B">
      <w:pPr>
        <w:widowControl w:val="0"/>
        <w:autoSpaceDE w:val="0"/>
        <w:autoSpaceDN w:val="0"/>
        <w:adjustRightInd w:val="0"/>
        <w:spacing w:after="0" w:line="240" w:lineRule="auto"/>
        <w:jc w:val="center"/>
        <w:rPr>
          <w:rFonts w:ascii="Calibri" w:hAnsi="Calibri" w:cs="Calibri"/>
        </w:rPr>
      </w:pP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12" w:history="1">
        <w:r>
          <w:rPr>
            <w:rStyle w:val="a5"/>
            <w:rFonts w:ascii="Calibri" w:hAnsi="Calibri" w:cs="Calibri"/>
          </w:rPr>
          <w:t>пункта 2</w:t>
        </w:r>
      </w:hyperlink>
      <w:r>
        <w:rPr>
          <w:rFonts w:ascii="Calibri" w:hAnsi="Calibri" w:cs="Calibri"/>
        </w:rPr>
        <w:t xml:space="preserve"> постановления Правительства Российской Федерации от 6 ноября 2014 г. N 1164 "О внесении изменений в некоторые акты Правительства Российской Федерации (Собрание законодательства Российской Федерации, 2014, N 46, ст. 6361) приказываю:</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r:id="rId13" w:anchor="Par37" w:history="1">
        <w:r>
          <w:rPr>
            <w:rStyle w:val="a5"/>
            <w:rFonts w:ascii="Calibri" w:hAnsi="Calibri" w:cs="Calibri"/>
          </w:rPr>
          <w:t>требования</w:t>
        </w:r>
      </w:hyperlink>
      <w:r>
        <w:rPr>
          <w:rFonts w:ascii="Calibri" w:hAnsi="Calibri" w:cs="Calibri"/>
        </w:rPr>
        <w:t xml:space="preserve">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 согласно приложению.</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размещение сведений о доходах, об имуществе и обязательствах имущественного характера руководителей федеральных государственных учреждений, определенных как организации, созданные для выполнения задач, поставленных перед федеральными государственными органами, на официальных сайтах данных федеральных государственных органов и предоставление этих сведений общероссийским средствам массовой информации для опубликования, осуществляется в соответствии с требованиями, утвержденными </w:t>
      </w:r>
      <w:hyperlink r:id="rId14" w:history="1">
        <w:r>
          <w:rPr>
            <w:rStyle w:val="a5"/>
            <w:rFonts w:ascii="Calibri" w:hAnsi="Calibri" w:cs="Calibri"/>
          </w:rPr>
          <w:t>приказом</w:t>
        </w:r>
      </w:hyperlink>
      <w:r>
        <w:rPr>
          <w:rFonts w:ascii="Calibri" w:hAnsi="Calibri" w:cs="Calibri"/>
        </w:rPr>
        <w:t xml:space="preserve"> Министерства труда и социальной защиты Российской Федерации от 7 октября 2013 г.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Минюстом России 25 декабря 2013 г., регистрационный N 30803).</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30 апреля 2015 года.</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856A7B" w:rsidRDefault="00856A7B" w:rsidP="00856A7B">
      <w:pPr>
        <w:widowControl w:val="0"/>
        <w:autoSpaceDE w:val="0"/>
        <w:autoSpaceDN w:val="0"/>
        <w:adjustRightInd w:val="0"/>
        <w:spacing w:after="0" w:line="240" w:lineRule="auto"/>
        <w:jc w:val="right"/>
        <w:rPr>
          <w:rFonts w:ascii="Calibri" w:hAnsi="Calibri" w:cs="Calibri"/>
        </w:rPr>
      </w:pPr>
    </w:p>
    <w:p w:rsidR="00856A7B" w:rsidRDefault="00856A7B" w:rsidP="00856A7B">
      <w:pPr>
        <w:widowControl w:val="0"/>
        <w:autoSpaceDE w:val="0"/>
        <w:autoSpaceDN w:val="0"/>
        <w:adjustRightInd w:val="0"/>
        <w:spacing w:after="0" w:line="240" w:lineRule="auto"/>
        <w:jc w:val="right"/>
        <w:rPr>
          <w:rFonts w:ascii="Calibri" w:hAnsi="Calibri" w:cs="Calibri"/>
        </w:rPr>
      </w:pPr>
    </w:p>
    <w:p w:rsidR="00856A7B" w:rsidRDefault="00856A7B" w:rsidP="00856A7B">
      <w:pPr>
        <w:widowControl w:val="0"/>
        <w:autoSpaceDE w:val="0"/>
        <w:autoSpaceDN w:val="0"/>
        <w:adjustRightInd w:val="0"/>
        <w:spacing w:after="0" w:line="240" w:lineRule="auto"/>
        <w:jc w:val="right"/>
        <w:rPr>
          <w:rFonts w:ascii="Calibri" w:hAnsi="Calibri" w:cs="Calibri"/>
        </w:rPr>
      </w:pPr>
    </w:p>
    <w:p w:rsidR="00856A7B" w:rsidRDefault="00856A7B" w:rsidP="00856A7B">
      <w:pPr>
        <w:widowControl w:val="0"/>
        <w:autoSpaceDE w:val="0"/>
        <w:autoSpaceDN w:val="0"/>
        <w:adjustRightInd w:val="0"/>
        <w:spacing w:after="0" w:line="240" w:lineRule="auto"/>
        <w:jc w:val="right"/>
        <w:rPr>
          <w:rFonts w:ascii="Calibri" w:hAnsi="Calibri" w:cs="Calibri"/>
        </w:rPr>
      </w:pPr>
    </w:p>
    <w:p w:rsidR="00856A7B" w:rsidRDefault="00856A7B" w:rsidP="00856A7B">
      <w:pPr>
        <w:widowControl w:val="0"/>
        <w:autoSpaceDE w:val="0"/>
        <w:autoSpaceDN w:val="0"/>
        <w:adjustRightInd w:val="0"/>
        <w:spacing w:after="0" w:line="240" w:lineRule="auto"/>
        <w:jc w:val="right"/>
        <w:rPr>
          <w:rFonts w:ascii="Calibri" w:hAnsi="Calibri" w:cs="Calibri"/>
        </w:rPr>
      </w:pPr>
    </w:p>
    <w:p w:rsidR="00856A7B" w:rsidRDefault="00856A7B" w:rsidP="00856A7B">
      <w:pPr>
        <w:widowControl w:val="0"/>
        <w:autoSpaceDE w:val="0"/>
        <w:autoSpaceDN w:val="0"/>
        <w:adjustRightInd w:val="0"/>
        <w:spacing w:after="0" w:line="240" w:lineRule="auto"/>
        <w:rPr>
          <w:rFonts w:ascii="Calibri" w:hAnsi="Calibri" w:cs="Calibri"/>
        </w:rPr>
      </w:pPr>
    </w:p>
    <w:p w:rsidR="00856A7B" w:rsidRDefault="00856A7B" w:rsidP="00856A7B">
      <w:pPr>
        <w:widowControl w:val="0"/>
        <w:autoSpaceDE w:val="0"/>
        <w:autoSpaceDN w:val="0"/>
        <w:adjustRightInd w:val="0"/>
        <w:spacing w:after="0" w:line="240" w:lineRule="auto"/>
        <w:jc w:val="right"/>
        <w:outlineLvl w:val="0"/>
        <w:rPr>
          <w:rFonts w:ascii="Calibri" w:hAnsi="Calibri" w:cs="Calibri"/>
        </w:rPr>
      </w:pPr>
      <w:bookmarkStart w:id="2" w:name="Par31"/>
      <w:bookmarkEnd w:id="2"/>
    </w:p>
    <w:p w:rsidR="00856A7B" w:rsidRDefault="00856A7B" w:rsidP="00856A7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приказу Министерства труда</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от 30 января 2015 г. N 51н</w:t>
      </w:r>
    </w:p>
    <w:p w:rsidR="00856A7B" w:rsidRDefault="00856A7B" w:rsidP="00856A7B">
      <w:pPr>
        <w:widowControl w:val="0"/>
        <w:autoSpaceDE w:val="0"/>
        <w:autoSpaceDN w:val="0"/>
        <w:adjustRightInd w:val="0"/>
        <w:spacing w:after="0" w:line="240" w:lineRule="auto"/>
        <w:jc w:val="center"/>
        <w:rPr>
          <w:rFonts w:ascii="Calibri" w:hAnsi="Calibri" w:cs="Calibri"/>
        </w:rPr>
      </w:pPr>
    </w:p>
    <w:p w:rsidR="00856A7B" w:rsidRDefault="00856A7B" w:rsidP="00856A7B">
      <w:pPr>
        <w:widowControl w:val="0"/>
        <w:autoSpaceDE w:val="0"/>
        <w:autoSpaceDN w:val="0"/>
        <w:adjustRightInd w:val="0"/>
        <w:spacing w:after="0" w:line="240" w:lineRule="auto"/>
        <w:jc w:val="center"/>
        <w:rPr>
          <w:rFonts w:ascii="Calibri" w:hAnsi="Calibri" w:cs="Calibri"/>
          <w:b/>
          <w:bCs/>
        </w:rPr>
      </w:pPr>
      <w:bookmarkStart w:id="3" w:name="Par37"/>
      <w:bookmarkEnd w:id="3"/>
      <w:r>
        <w:rPr>
          <w:rFonts w:ascii="Calibri" w:hAnsi="Calibri" w:cs="Calibri"/>
          <w:b/>
          <w:bCs/>
        </w:rPr>
        <w:t>ТРЕБОВАНИЯ</w:t>
      </w: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РАЗМЕЩЕНИЮ СВЕДЕНИЙ О ДОХОДАХ, ОБ ИМУЩЕСТВЕ</w:t>
      </w: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РУКОВОДИТЕЛЕЙ</w:t>
      </w: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УЧРЕЖДЕНИЙ И ЧЛЕНОВ ИХ СЕМЕЙ</w:t>
      </w: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ОФИЦИАЛЬНЫХ САЙТАХ ФЕДЕРАЛЬНЫХ ГОСУДАРСТВЕННЫХ</w:t>
      </w: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(ОРГАНОВ, ОСУЩЕСТВЛЯЮЩИХ ФУНКЦИИ И ПОЛНОМОЧИЯ</w:t>
      </w: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УЧРЕДИТЕЛЕЙ ФЕДЕРАЛЬНЫХ ГОСУДАРСТВЕННЫХ УЧРЕЖДЕНИЙ)</w:t>
      </w: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ПРЕДОСТАВЛЕНИЮ ЭТИХ СВЕДЕНИЙ ОБЩЕРОССИЙСКИМ</w:t>
      </w:r>
    </w:p>
    <w:p w:rsidR="00856A7B" w:rsidRDefault="00856A7B" w:rsidP="00856A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 МАССОВОЙ ИНФОРМАЦИИ ДЛЯ ОПУБЛИКОВАНИЯ</w:t>
      </w:r>
    </w:p>
    <w:p w:rsidR="00856A7B" w:rsidRDefault="00856A7B" w:rsidP="00856A7B">
      <w:pPr>
        <w:widowControl w:val="0"/>
        <w:autoSpaceDE w:val="0"/>
        <w:autoSpaceDN w:val="0"/>
        <w:adjustRightInd w:val="0"/>
        <w:spacing w:after="0" w:line="240" w:lineRule="auto"/>
        <w:jc w:val="center"/>
        <w:rPr>
          <w:rFonts w:ascii="Calibri" w:hAnsi="Calibri" w:cs="Calibri"/>
        </w:rPr>
      </w:pP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требования к размещению сведений о доходах, об имуществе и обязательствах имущественного характера руководителей федеральных государственных учреждений, сведений о доходах, об имуществе и обязательствах имущественного характера их супруг (супругов) и несовершеннолетних детей (далее - сведения о доходах, об имуществе и обязательствах имущественного характера) на официальных сайтах в информационно-телекоммуникационной сети "Интернет" (далее - официальный сайт)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сведений о доходах, об имуществе и обязательствах имущественного характера на официальных сайтах органов, осуществляющих функции и полномочия учредителей федеральных государственных учреждений, осуществляется в подразделах, посвященных вопросам противодействия коррупции, официальных сайтов данных органов в соответствии с </w:t>
      </w:r>
      <w:hyperlink r:id="rId15" w:history="1">
        <w:r>
          <w:rPr>
            <w:rStyle w:val="a5"/>
            <w:rFonts w:ascii="Calibri" w:hAnsi="Calibri" w:cs="Calibri"/>
          </w:rPr>
          <w:t>требованиями</w:t>
        </w:r>
      </w:hyperlink>
      <w:r>
        <w:rPr>
          <w:rFonts w:ascii="Calibri" w:hAnsi="Calibri" w:cs="Calibri"/>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 2013 г. N 530н &lt;1&gt;, согласно </w:t>
      </w:r>
      <w:hyperlink r:id="rId16" w:anchor="Par111" w:history="1">
        <w:r>
          <w:rPr>
            <w:rStyle w:val="a5"/>
            <w:rFonts w:ascii="Calibri" w:hAnsi="Calibri" w:cs="Calibri"/>
          </w:rPr>
          <w:t>приложению</w:t>
        </w:r>
      </w:hyperlink>
      <w:r>
        <w:rPr>
          <w:rFonts w:ascii="Calibri" w:hAnsi="Calibri" w:cs="Calibri"/>
        </w:rPr>
        <w:t xml:space="preserve"> к настоящим требованиям.</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Style w:val="a5"/>
            <w:rFonts w:ascii="Calibri" w:hAnsi="Calibri" w:cs="Calibri"/>
          </w:rPr>
          <w:t>Приказ</w:t>
        </w:r>
      </w:hyperlink>
      <w:r>
        <w:rPr>
          <w:rFonts w:ascii="Calibri" w:hAnsi="Calibri" w:cs="Calibri"/>
        </w:rPr>
        <w:t xml:space="preserve">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25 декабря 2013 г., регистрационный N 30803.</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сведений о доходах, об имуществе и обязательствах имущественного характера на официальном сайте федерального государственного учреждения осуществляется в разделе "Сведения о доходах, об имуществе и обязательствах имущественного характера руководителя и членов его семьи".</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Отдельная гиперссылка на данный раздел размещается на главной странице официального сайта федерального государственного учреждения. Размещение указанной гиперссылки во всплывающих окнах не допускается.</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в раздел "Сведения о доходах, об имуществе и обязательствах имущественного характера руководителя и членов его семьи" осуществляется с главной страницы официального сайта федерального государственного учреждения путем последовательного перехода по гиперссылке. Количество таких переходов (по кратчайшей последовательности) должно быть не более одного.</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4. На официальных сайтах федеральных государственных учреждений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объектов недвижимого имущества, принадлежащих руководителю федерального государственного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транспортных средств (с указанием вида и марки), принадлежащих на праве собственности руководителю федерального государственного учреждения, его супруге (супругу) и несовершеннолетним детям;</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декларированный годовой доход руководителя федерального государственного учреждения, его супруги (супруга) и несовершеннолетних детей.</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размещаемых на официальных сайтах федеральных государственных учреждений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иные сведения (кроме указанных в </w:t>
      </w:r>
      <w:hyperlink r:id="rId18" w:anchor="Par55" w:history="1">
        <w:r>
          <w:rPr>
            <w:rStyle w:val="a5"/>
            <w:rFonts w:ascii="Calibri" w:hAnsi="Calibri" w:cs="Calibri"/>
          </w:rPr>
          <w:t>пункте 4</w:t>
        </w:r>
      </w:hyperlink>
      <w:r>
        <w:rPr>
          <w:rFonts w:ascii="Calibri" w:hAnsi="Calibri" w:cs="Calibri"/>
        </w:rPr>
        <w:t xml:space="preserve"> настоящих требований) о доходах руководителя федерального государственного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персональные данные супруги (супруга), детей и иных членов семьи руководителя федерального государственного учреждения;</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позволяющие определить место жительства, почтовый адрес, телефон и иные индивидуальные средства коммуникации руководителя федерального государственного учреждения, его супруги (супруга), детей и иных членов семьи;</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позволяющие определить местонахождение объектов недвижимого имущества, принадлежащих руководителю федерального государственного учреждения, его супруге (супругу), детям, иным членам семьи на праве собственности или находящихся в их пользовании;</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информацию, отнесенную к государственной тайне или являющуюся конфиденциальной.</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указанные в </w:t>
      </w:r>
      <w:hyperlink r:id="rId19" w:anchor="Par55" w:history="1">
        <w:r>
          <w:rPr>
            <w:rStyle w:val="a5"/>
            <w:rFonts w:ascii="Calibri" w:hAnsi="Calibri" w:cs="Calibri"/>
          </w:rPr>
          <w:t>пункте 4</w:t>
        </w:r>
      </w:hyperlink>
      <w:r>
        <w:rPr>
          <w:rFonts w:ascii="Calibri" w:hAnsi="Calibri" w:cs="Calibri"/>
        </w:rPr>
        <w:t xml:space="preserve"> настоящих требований, размещаются на официальных сайтах федеральных государственных учреждений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 федерального государственного учреждения.</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Размещение на официальных сайтах сведений о доходах, об имуществе и обязательствах имущественного характера, указанных в </w:t>
      </w:r>
      <w:hyperlink r:id="rId20" w:anchor="Par55" w:history="1">
        <w:r>
          <w:rPr>
            <w:rStyle w:val="a5"/>
            <w:rFonts w:ascii="Calibri" w:hAnsi="Calibri" w:cs="Calibri"/>
          </w:rPr>
          <w:t>пункте 4</w:t>
        </w:r>
      </w:hyperlink>
      <w:r>
        <w:rPr>
          <w:rFonts w:ascii="Calibri" w:hAnsi="Calibri" w:cs="Calibri"/>
        </w:rPr>
        <w:t xml:space="preserve"> настоящих требований, и предоставление этих сведений общероссийским средствам массовой информации для опубликования обеспечивается федеральным государственным учреждением либо органом, осуществляющим функции и полномочия учредителя федерального государственного учреждения.</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федерального государственного учреждения либо государственные (муниципальные) служащие органа, осуществляющего функции и полномочия учредителя федерального государственного учреждения, обеспечивающие размещение сведений о доходах,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государственное учреждение либо орган, осуществляющий функции и полномочия учредителя федерального государственного учреждения:</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трех рабочих дней со дня поступления запроса от общероссийского средства массовой информации сообщают о нем руководителю федерального государственного учреждения, в отношении которого поступил запрос;</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21" w:anchor="Par55" w:history="1">
        <w:r>
          <w:rPr>
            <w:rStyle w:val="a5"/>
            <w:rFonts w:ascii="Calibri" w:hAnsi="Calibri" w:cs="Calibri"/>
          </w:rPr>
          <w:t>пункте 4</w:t>
        </w:r>
      </w:hyperlink>
      <w:r>
        <w:rPr>
          <w:rFonts w:ascii="Calibri" w:hAnsi="Calibri" w:cs="Calibri"/>
        </w:rPr>
        <w:t xml:space="preserve"> настоящих требований, в том случае, если запрашиваемые сведения отсутствуют на официальном сайте.</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Сведения о доходах, об имуществе и обязательствах имущественного характера, указанные в </w:t>
      </w:r>
      <w:hyperlink r:id="rId22" w:anchor="Par55" w:history="1">
        <w:r>
          <w:rPr>
            <w:rStyle w:val="a5"/>
            <w:rFonts w:ascii="Calibri" w:hAnsi="Calibri" w:cs="Calibri"/>
          </w:rPr>
          <w:t>пункте 4</w:t>
        </w:r>
      </w:hyperlink>
      <w:r>
        <w:rPr>
          <w:rFonts w:ascii="Calibri" w:hAnsi="Calibri" w:cs="Calibri"/>
        </w:rPr>
        <w:t xml:space="preserve"> настоящих требований, размещаются:</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ограничения доступа к ним третьих лиц;</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табличной форме согласно </w:t>
      </w:r>
      <w:hyperlink r:id="rId23" w:anchor="Par111" w:history="1">
        <w:r>
          <w:rPr>
            <w:rStyle w:val="a5"/>
            <w:rFonts w:ascii="Calibri" w:hAnsi="Calibri" w:cs="Calibri"/>
          </w:rPr>
          <w:t>приложению</w:t>
        </w:r>
      </w:hyperlink>
      <w:r>
        <w:rPr>
          <w:rFonts w:ascii="Calibri" w:hAnsi="Calibri" w:cs="Calibri"/>
        </w:rPr>
        <w:t xml:space="preserve">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допускается:</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на официальных сайтах федеральных государственных учреждений заархивированных сведений (формат .rar, .zip), сканированных документов;</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использование на официальных сайтах федеральных государственных учреждений форматов, требующих дополнительного распознавания;</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кодов безопасности для доступа к сведениям о доходах, об имуществе и обязательствах имущественного характера;</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запрашивание любых сведений у лица, осуществляющего доступ к размещенным сведениям.</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Размещенные на официальных сайтах федеральных государственных учреждений сведения о доходах, об имуществе и обязательствах имущественного характера:</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подлежат удалению;</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находятся в открытом доступе (размещены на официальных сайтах) в течение всего периода замещения соответствующим лицом должности руководителя федерального государственного учреждения.</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представлении руководителем федерального государственного учреждения уточненных сведений о доходах, об имуществе и обязательствах имущественного характера соответствующие изменения вносятся в размещенные на официальном сайте федерального государственного учреждения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p>
    <w:p w:rsidR="00856A7B" w:rsidRDefault="00856A7B" w:rsidP="00856A7B">
      <w:pPr>
        <w:widowControl w:val="0"/>
        <w:autoSpaceDE w:val="0"/>
        <w:autoSpaceDN w:val="0"/>
        <w:adjustRightInd w:val="0"/>
        <w:spacing w:after="0" w:line="240" w:lineRule="auto"/>
        <w:jc w:val="right"/>
        <w:outlineLvl w:val="1"/>
        <w:rPr>
          <w:rFonts w:ascii="Calibri" w:hAnsi="Calibri" w:cs="Calibri"/>
        </w:rPr>
      </w:pPr>
      <w:bookmarkStart w:id="5" w:name="Par88"/>
      <w:bookmarkEnd w:id="5"/>
    </w:p>
    <w:p w:rsidR="00856A7B" w:rsidRDefault="00856A7B" w:rsidP="00856A7B">
      <w:pPr>
        <w:widowControl w:val="0"/>
        <w:autoSpaceDE w:val="0"/>
        <w:autoSpaceDN w:val="0"/>
        <w:adjustRightInd w:val="0"/>
        <w:spacing w:after="0" w:line="240" w:lineRule="auto"/>
        <w:jc w:val="right"/>
        <w:outlineLvl w:val="1"/>
        <w:rPr>
          <w:rFonts w:ascii="Calibri" w:hAnsi="Calibri" w:cs="Calibri"/>
        </w:rPr>
      </w:pPr>
    </w:p>
    <w:p w:rsidR="00856A7B" w:rsidRDefault="00856A7B" w:rsidP="00856A7B">
      <w:pPr>
        <w:widowControl w:val="0"/>
        <w:autoSpaceDE w:val="0"/>
        <w:autoSpaceDN w:val="0"/>
        <w:adjustRightInd w:val="0"/>
        <w:spacing w:after="0" w:line="240" w:lineRule="auto"/>
        <w:jc w:val="right"/>
        <w:outlineLvl w:val="1"/>
        <w:rPr>
          <w:rFonts w:ascii="Calibri" w:hAnsi="Calibri" w:cs="Calibri"/>
        </w:rPr>
      </w:pPr>
    </w:p>
    <w:p w:rsidR="00856A7B" w:rsidRDefault="00856A7B" w:rsidP="00856A7B">
      <w:pPr>
        <w:widowControl w:val="0"/>
        <w:autoSpaceDE w:val="0"/>
        <w:autoSpaceDN w:val="0"/>
        <w:adjustRightInd w:val="0"/>
        <w:spacing w:after="0" w:line="240" w:lineRule="auto"/>
        <w:jc w:val="right"/>
        <w:outlineLvl w:val="1"/>
        <w:rPr>
          <w:rFonts w:ascii="Calibri" w:hAnsi="Calibri" w:cs="Calibri"/>
        </w:rPr>
      </w:pPr>
    </w:p>
    <w:p w:rsidR="00856A7B" w:rsidRDefault="00856A7B" w:rsidP="00856A7B">
      <w:pPr>
        <w:widowControl w:val="0"/>
        <w:autoSpaceDE w:val="0"/>
        <w:autoSpaceDN w:val="0"/>
        <w:adjustRightInd w:val="0"/>
        <w:spacing w:after="0" w:line="240" w:lineRule="auto"/>
        <w:jc w:val="right"/>
        <w:outlineLvl w:val="1"/>
        <w:rPr>
          <w:rFonts w:ascii="Calibri" w:hAnsi="Calibri" w:cs="Calibri"/>
        </w:rPr>
      </w:pPr>
    </w:p>
    <w:p w:rsidR="00856A7B" w:rsidRDefault="00856A7B" w:rsidP="00856A7B">
      <w:pPr>
        <w:widowControl w:val="0"/>
        <w:autoSpaceDE w:val="0"/>
        <w:autoSpaceDN w:val="0"/>
        <w:adjustRightInd w:val="0"/>
        <w:spacing w:after="0" w:line="240" w:lineRule="auto"/>
        <w:jc w:val="right"/>
        <w:outlineLvl w:val="1"/>
        <w:rPr>
          <w:rFonts w:ascii="Calibri" w:hAnsi="Calibri" w:cs="Calibri"/>
        </w:rPr>
      </w:pPr>
    </w:p>
    <w:p w:rsidR="00856A7B" w:rsidRDefault="00856A7B" w:rsidP="00856A7B">
      <w:pPr>
        <w:widowControl w:val="0"/>
        <w:autoSpaceDE w:val="0"/>
        <w:autoSpaceDN w:val="0"/>
        <w:adjustRightInd w:val="0"/>
        <w:spacing w:after="0" w:line="240" w:lineRule="auto"/>
        <w:jc w:val="right"/>
        <w:outlineLvl w:val="1"/>
        <w:rPr>
          <w:rFonts w:ascii="Calibri" w:hAnsi="Calibri" w:cs="Calibri"/>
        </w:rPr>
      </w:pPr>
    </w:p>
    <w:p w:rsidR="00856A7B" w:rsidRDefault="00856A7B" w:rsidP="00856A7B">
      <w:pPr>
        <w:widowControl w:val="0"/>
        <w:autoSpaceDE w:val="0"/>
        <w:autoSpaceDN w:val="0"/>
        <w:adjustRightInd w:val="0"/>
        <w:spacing w:after="0" w:line="240" w:lineRule="auto"/>
        <w:jc w:val="right"/>
        <w:outlineLvl w:val="1"/>
        <w:rPr>
          <w:rFonts w:ascii="Calibri" w:hAnsi="Calibri" w:cs="Calibri"/>
        </w:rPr>
      </w:pPr>
    </w:p>
    <w:p w:rsidR="00856A7B" w:rsidRDefault="00856A7B" w:rsidP="00856A7B">
      <w:pPr>
        <w:widowControl w:val="0"/>
        <w:autoSpaceDE w:val="0"/>
        <w:autoSpaceDN w:val="0"/>
        <w:adjustRightInd w:val="0"/>
        <w:spacing w:after="0" w:line="240" w:lineRule="auto"/>
        <w:jc w:val="right"/>
        <w:outlineLvl w:val="1"/>
        <w:rPr>
          <w:rFonts w:ascii="Calibri" w:hAnsi="Calibri" w:cs="Calibri"/>
        </w:rPr>
      </w:pPr>
    </w:p>
    <w:p w:rsidR="00856A7B" w:rsidRDefault="00856A7B" w:rsidP="00856A7B">
      <w:pPr>
        <w:widowControl w:val="0"/>
        <w:autoSpaceDE w:val="0"/>
        <w:autoSpaceDN w:val="0"/>
        <w:adjustRightInd w:val="0"/>
        <w:spacing w:after="0" w:line="240" w:lineRule="auto"/>
        <w:jc w:val="right"/>
        <w:outlineLvl w:val="1"/>
        <w:rPr>
          <w:rFonts w:ascii="Calibri" w:hAnsi="Calibri" w:cs="Calibri"/>
        </w:rPr>
      </w:pPr>
    </w:p>
    <w:p w:rsidR="00856A7B" w:rsidRDefault="00856A7B" w:rsidP="00856A7B">
      <w:pPr>
        <w:widowControl w:val="0"/>
        <w:autoSpaceDE w:val="0"/>
        <w:autoSpaceDN w:val="0"/>
        <w:adjustRightInd w:val="0"/>
        <w:spacing w:after="0" w:line="240" w:lineRule="auto"/>
        <w:jc w:val="right"/>
        <w:outlineLvl w:val="1"/>
        <w:rPr>
          <w:rFonts w:ascii="Calibri" w:hAnsi="Calibri" w:cs="Calibri"/>
        </w:rPr>
      </w:pPr>
    </w:p>
    <w:p w:rsidR="00856A7B" w:rsidRDefault="00856A7B" w:rsidP="00856A7B">
      <w:pPr>
        <w:widowControl w:val="0"/>
        <w:autoSpaceDE w:val="0"/>
        <w:autoSpaceDN w:val="0"/>
        <w:adjustRightInd w:val="0"/>
        <w:spacing w:after="0" w:line="240" w:lineRule="auto"/>
        <w:outlineLvl w:val="1"/>
        <w:rPr>
          <w:rFonts w:ascii="Calibri" w:hAnsi="Calibri" w:cs="Calibri"/>
        </w:rPr>
      </w:pPr>
    </w:p>
    <w:p w:rsidR="00856A7B" w:rsidRDefault="00856A7B" w:rsidP="00856A7B">
      <w:pPr>
        <w:widowControl w:val="0"/>
        <w:autoSpaceDE w:val="0"/>
        <w:autoSpaceDN w:val="0"/>
        <w:adjustRightInd w:val="0"/>
        <w:spacing w:after="0" w:line="240" w:lineRule="auto"/>
        <w:outlineLvl w:val="1"/>
        <w:rPr>
          <w:rFonts w:ascii="Calibri" w:hAnsi="Calibri" w:cs="Calibri"/>
        </w:rPr>
      </w:pPr>
    </w:p>
    <w:p w:rsidR="00856A7B" w:rsidRDefault="00856A7B" w:rsidP="00856A7B">
      <w:pPr>
        <w:widowControl w:val="0"/>
        <w:autoSpaceDE w:val="0"/>
        <w:autoSpaceDN w:val="0"/>
        <w:adjustRightInd w:val="0"/>
        <w:spacing w:after="0" w:line="240" w:lineRule="auto"/>
        <w:jc w:val="right"/>
        <w:outlineLvl w:val="1"/>
        <w:rPr>
          <w:rFonts w:ascii="Calibri" w:hAnsi="Calibri" w:cs="Calibri"/>
        </w:rPr>
      </w:pPr>
    </w:p>
    <w:p w:rsidR="00856A7B" w:rsidRDefault="00856A7B" w:rsidP="00856A7B">
      <w:pPr>
        <w:widowControl w:val="0"/>
        <w:autoSpaceDE w:val="0"/>
        <w:autoSpaceDN w:val="0"/>
        <w:adjustRightInd w:val="0"/>
        <w:spacing w:after="0" w:line="240" w:lineRule="auto"/>
        <w:jc w:val="right"/>
        <w:outlineLvl w:val="1"/>
        <w:rPr>
          <w:rFonts w:ascii="Calibri" w:hAnsi="Calibri" w:cs="Calibri"/>
        </w:rPr>
      </w:pPr>
    </w:p>
    <w:p w:rsidR="00856A7B" w:rsidRDefault="00856A7B" w:rsidP="00856A7B">
      <w:pPr>
        <w:widowControl w:val="0"/>
        <w:autoSpaceDE w:val="0"/>
        <w:autoSpaceDN w:val="0"/>
        <w:adjustRightInd w:val="0"/>
        <w:spacing w:after="0" w:line="240" w:lineRule="auto"/>
        <w:jc w:val="right"/>
        <w:outlineLvl w:val="1"/>
        <w:rPr>
          <w:rFonts w:ascii="Calibri" w:hAnsi="Calibri" w:cs="Calibri"/>
        </w:rPr>
      </w:pPr>
    </w:p>
    <w:p w:rsidR="00856A7B" w:rsidRDefault="00856A7B" w:rsidP="00856A7B">
      <w:pPr>
        <w:widowControl w:val="0"/>
        <w:autoSpaceDE w:val="0"/>
        <w:autoSpaceDN w:val="0"/>
        <w:adjustRightInd w:val="0"/>
        <w:spacing w:after="0" w:line="240" w:lineRule="auto"/>
        <w:outlineLvl w:val="1"/>
        <w:rPr>
          <w:rFonts w:ascii="Calibri" w:hAnsi="Calibri" w:cs="Calibri"/>
        </w:rPr>
      </w:pPr>
    </w:p>
    <w:p w:rsidR="00856A7B" w:rsidRDefault="00856A7B" w:rsidP="00856A7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размещению</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доходах, об имуществе</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 имущественного</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руководителей</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федеральных государственных</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учреждений и членов их семей</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на официальных сайтах</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федеральных государственных</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учреждений (органов, осуществляющих</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функции и полномочия учредителей</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федеральных государственных</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учреждений) и предоставлению</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этих сведений общероссийским</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средствам массовой информации</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для опубликования, утвержденным</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труда</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от 30 января 2015 г. N 51н</w:t>
      </w:r>
    </w:p>
    <w:p w:rsidR="00856A7B" w:rsidRDefault="00856A7B" w:rsidP="00856A7B">
      <w:pPr>
        <w:widowControl w:val="0"/>
        <w:autoSpaceDE w:val="0"/>
        <w:autoSpaceDN w:val="0"/>
        <w:adjustRightInd w:val="0"/>
        <w:spacing w:after="0" w:line="240" w:lineRule="auto"/>
        <w:jc w:val="right"/>
        <w:rPr>
          <w:rFonts w:ascii="Calibri" w:hAnsi="Calibri" w:cs="Calibri"/>
        </w:rPr>
      </w:pPr>
    </w:p>
    <w:p w:rsidR="00856A7B" w:rsidRDefault="00856A7B" w:rsidP="00856A7B">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856A7B" w:rsidRDefault="00856A7B" w:rsidP="00856A7B">
      <w:pPr>
        <w:widowControl w:val="0"/>
        <w:autoSpaceDE w:val="0"/>
        <w:autoSpaceDN w:val="0"/>
        <w:adjustRightInd w:val="0"/>
        <w:spacing w:after="0" w:line="240" w:lineRule="auto"/>
        <w:jc w:val="right"/>
        <w:rPr>
          <w:rFonts w:ascii="Calibri" w:hAnsi="Calibri" w:cs="Calibri"/>
        </w:rPr>
      </w:pPr>
    </w:p>
    <w:p w:rsidR="00856A7B" w:rsidRDefault="00856A7B" w:rsidP="00856A7B">
      <w:pPr>
        <w:widowControl w:val="0"/>
        <w:autoSpaceDE w:val="0"/>
        <w:autoSpaceDN w:val="0"/>
        <w:adjustRightInd w:val="0"/>
        <w:spacing w:after="0" w:line="240" w:lineRule="auto"/>
        <w:rPr>
          <w:rFonts w:ascii="Calibri" w:hAnsi="Calibri" w:cs="Calibri"/>
        </w:rPr>
      </w:pPr>
    </w:p>
    <w:p w:rsidR="00856A7B" w:rsidRDefault="00856A7B" w:rsidP="00856A7B">
      <w:pPr>
        <w:pStyle w:val="ConsPlusNonformat"/>
        <w:jc w:val="both"/>
      </w:pPr>
      <w:bookmarkStart w:id="6" w:name="Par111"/>
      <w:bookmarkEnd w:id="6"/>
      <w:r>
        <w:t xml:space="preserve">                                 Сведения</w:t>
      </w:r>
    </w:p>
    <w:p w:rsidR="00856A7B" w:rsidRDefault="00856A7B" w:rsidP="00856A7B">
      <w:pPr>
        <w:pStyle w:val="ConsPlusNonformat"/>
        <w:jc w:val="both"/>
      </w:pPr>
      <w:r>
        <w:t xml:space="preserve">          о доходах, об имуществе и обязательствах имущественного</w:t>
      </w:r>
    </w:p>
    <w:p w:rsidR="00856A7B" w:rsidRDefault="00856A7B" w:rsidP="00856A7B">
      <w:pPr>
        <w:pStyle w:val="ConsPlusNonformat"/>
        <w:jc w:val="both"/>
      </w:pPr>
      <w:r>
        <w:t xml:space="preserve">      характера руководителя федерального государственного учреждения</w:t>
      </w:r>
    </w:p>
    <w:p w:rsidR="00856A7B" w:rsidRDefault="00856A7B" w:rsidP="00856A7B">
      <w:pPr>
        <w:pStyle w:val="ConsPlusNonformat"/>
        <w:jc w:val="both"/>
      </w:pPr>
      <w:r>
        <w:t xml:space="preserve">      ______________________________________________________________,</w:t>
      </w:r>
    </w:p>
    <w:p w:rsidR="00856A7B" w:rsidRDefault="00856A7B" w:rsidP="00856A7B">
      <w:pPr>
        <w:pStyle w:val="ConsPlusNonformat"/>
        <w:jc w:val="both"/>
      </w:pPr>
      <w:r>
        <w:t xml:space="preserve">          (наименование федерального государственного учреждения)</w:t>
      </w:r>
    </w:p>
    <w:p w:rsidR="00856A7B" w:rsidRDefault="00856A7B" w:rsidP="00856A7B">
      <w:pPr>
        <w:pStyle w:val="ConsPlusNonformat"/>
        <w:jc w:val="both"/>
      </w:pPr>
      <w:r>
        <w:t xml:space="preserve">      а также о доходах, об имуществе и обязательствах имущественного</w:t>
      </w:r>
    </w:p>
    <w:p w:rsidR="00856A7B" w:rsidRDefault="00856A7B" w:rsidP="00856A7B">
      <w:pPr>
        <w:pStyle w:val="ConsPlusNonformat"/>
        <w:jc w:val="both"/>
      </w:pPr>
      <w:r>
        <w:t xml:space="preserve">         характера его супруги (супруга), несовершеннолетних детей</w:t>
      </w:r>
    </w:p>
    <w:p w:rsidR="00856A7B" w:rsidRDefault="00856A7B" w:rsidP="00856A7B">
      <w:pPr>
        <w:pStyle w:val="ConsPlusNonformat"/>
        <w:jc w:val="both"/>
      </w:pPr>
    </w:p>
    <w:p w:rsidR="00856A7B" w:rsidRDefault="00856A7B" w:rsidP="00856A7B">
      <w:pPr>
        <w:pStyle w:val="ConsPlusNonformat"/>
        <w:jc w:val="both"/>
      </w:pPr>
      <w:r>
        <w:t xml:space="preserve">            за период с 1 января 20__ г. по 31 декабря 20__ г.</w:t>
      </w:r>
    </w:p>
    <w:p w:rsidR="00856A7B" w:rsidRDefault="00856A7B" w:rsidP="00856A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521"/>
        <w:gridCol w:w="819"/>
        <w:gridCol w:w="960"/>
        <w:gridCol w:w="960"/>
        <w:gridCol w:w="840"/>
        <w:gridCol w:w="720"/>
        <w:gridCol w:w="960"/>
        <w:gridCol w:w="960"/>
        <w:gridCol w:w="960"/>
        <w:gridCol w:w="1080"/>
      </w:tblGrid>
      <w:tr w:rsidR="00856A7B" w:rsidTr="00856A7B">
        <w:tc>
          <w:tcPr>
            <w:tcW w:w="15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6A7B" w:rsidRDefault="00856A7B">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руководителя федерального государственного учреждения</w:t>
            </w:r>
          </w:p>
        </w:tc>
        <w:tc>
          <w:tcPr>
            <w:tcW w:w="35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6A7B" w:rsidRDefault="00856A7B">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26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6A7B" w:rsidRDefault="00856A7B">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6A7B" w:rsidRDefault="00856A7B">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6A7B" w:rsidRDefault="00856A7B">
            <w:pPr>
              <w:widowControl w:val="0"/>
              <w:autoSpaceDE w:val="0"/>
              <w:autoSpaceDN w:val="0"/>
              <w:adjustRightInd w:val="0"/>
              <w:spacing w:after="0" w:line="240" w:lineRule="auto"/>
              <w:jc w:val="center"/>
              <w:rPr>
                <w:rFonts w:ascii="Calibri" w:hAnsi="Calibri" w:cs="Calibri"/>
              </w:rPr>
            </w:pPr>
            <w:r>
              <w:rPr>
                <w:rFonts w:ascii="Calibri" w:hAnsi="Calibri" w:cs="Calibri"/>
              </w:rPr>
              <w:t>Декларированный годовой доход (руб.)</w:t>
            </w:r>
          </w:p>
        </w:tc>
      </w:tr>
      <w:tr w:rsidR="00856A7B" w:rsidTr="00856A7B">
        <w:tc>
          <w:tcPr>
            <w:tcW w:w="1521" w:type="dxa"/>
            <w:vMerge/>
            <w:tcBorders>
              <w:top w:val="single" w:sz="4" w:space="0" w:color="auto"/>
              <w:left w:val="single" w:sz="4" w:space="0" w:color="auto"/>
              <w:bottom w:val="single" w:sz="4" w:space="0" w:color="auto"/>
              <w:right w:val="single" w:sz="4" w:space="0" w:color="auto"/>
            </w:tcBorders>
            <w:vAlign w:val="center"/>
            <w:hideMark/>
          </w:tcPr>
          <w:p w:rsidR="00856A7B" w:rsidRDefault="00856A7B">
            <w:pPr>
              <w:spacing w:after="0" w:line="240" w:lineRule="auto"/>
              <w:rPr>
                <w:rFonts w:ascii="Calibri" w:hAnsi="Calibri" w:cs="Calibri"/>
              </w:rPr>
            </w:pP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6A7B" w:rsidRDefault="00856A7B">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6A7B" w:rsidRDefault="00856A7B">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6A7B" w:rsidRDefault="00856A7B">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6A7B" w:rsidRDefault="00856A7B">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6A7B" w:rsidRDefault="00856A7B">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6A7B" w:rsidRDefault="00856A7B">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6A7B" w:rsidRDefault="00856A7B">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56A7B" w:rsidRDefault="00856A7B">
            <w:pPr>
              <w:spacing w:after="0" w:line="240" w:lineRule="auto"/>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56A7B" w:rsidRDefault="00856A7B">
            <w:pPr>
              <w:spacing w:after="0" w:line="240" w:lineRule="auto"/>
              <w:rPr>
                <w:rFonts w:ascii="Calibri" w:hAnsi="Calibri" w:cs="Calibri"/>
              </w:rPr>
            </w:pPr>
          </w:p>
        </w:tc>
      </w:tr>
      <w:tr w:rsidR="00856A7B" w:rsidTr="00856A7B">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rPr>
                <w:rFonts w:ascii="Calibri" w:hAnsi="Calibri" w:cs="Calibri"/>
              </w:rPr>
            </w:pP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center"/>
              <w:rPr>
                <w:rFonts w:ascii="Calibri" w:hAnsi="Calibri" w:cs="Calibri"/>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center"/>
              <w:rPr>
                <w:rFonts w:ascii="Calibri" w:hAnsi="Calibri" w:cs="Calibri"/>
              </w:rPr>
            </w:pPr>
          </w:p>
        </w:tc>
      </w:tr>
      <w:tr w:rsidR="00856A7B" w:rsidTr="00856A7B">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6A7B" w:rsidRDefault="00856A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Супруга (супруг) </w:t>
            </w:r>
            <w:hyperlink r:id="rId24" w:anchor="Par162" w:history="1">
              <w:r>
                <w:rPr>
                  <w:rStyle w:val="a5"/>
                  <w:rFonts w:ascii="Calibri" w:hAnsi="Calibri" w:cs="Calibri"/>
                </w:rPr>
                <w:t>&lt;1&gt;</w:t>
              </w:r>
            </w:hyperlink>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both"/>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both"/>
              <w:rPr>
                <w:rFonts w:ascii="Calibri" w:hAnsi="Calibri" w:cs="Calibri"/>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both"/>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both"/>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both"/>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both"/>
              <w:rPr>
                <w:rFonts w:ascii="Calibri" w:hAnsi="Calibri" w:cs="Calibri"/>
              </w:rPr>
            </w:pPr>
          </w:p>
        </w:tc>
      </w:tr>
      <w:tr w:rsidR="00856A7B" w:rsidTr="00856A7B">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6A7B" w:rsidRDefault="00856A7B">
            <w:pPr>
              <w:widowControl w:val="0"/>
              <w:autoSpaceDE w:val="0"/>
              <w:autoSpaceDN w:val="0"/>
              <w:adjustRightInd w:val="0"/>
              <w:spacing w:after="0" w:line="240" w:lineRule="auto"/>
              <w:rPr>
                <w:rFonts w:ascii="Calibri" w:hAnsi="Calibri" w:cs="Calibri"/>
              </w:rPr>
            </w:pPr>
            <w:r>
              <w:rPr>
                <w:rFonts w:ascii="Calibri" w:hAnsi="Calibri" w:cs="Calibri"/>
              </w:rPr>
              <w:t xml:space="preserve">Несовершеннолетний ребенок </w:t>
            </w:r>
            <w:hyperlink r:id="rId25" w:anchor="Par163" w:history="1">
              <w:r>
                <w:rPr>
                  <w:rStyle w:val="a5"/>
                  <w:rFonts w:ascii="Calibri" w:hAnsi="Calibri" w:cs="Calibri"/>
                </w:rPr>
                <w:t>&lt;2&gt;</w:t>
              </w:r>
            </w:hyperlink>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center"/>
              <w:rPr>
                <w:rFonts w:ascii="Calibri" w:hAnsi="Calibri" w:cs="Calibri"/>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6A7B" w:rsidRDefault="00856A7B">
            <w:pPr>
              <w:widowControl w:val="0"/>
              <w:autoSpaceDE w:val="0"/>
              <w:autoSpaceDN w:val="0"/>
              <w:adjustRightInd w:val="0"/>
              <w:spacing w:after="0" w:line="240" w:lineRule="auto"/>
              <w:jc w:val="center"/>
              <w:rPr>
                <w:rFonts w:ascii="Calibri" w:hAnsi="Calibri" w:cs="Calibri"/>
              </w:rPr>
            </w:pPr>
          </w:p>
        </w:tc>
      </w:tr>
    </w:tbl>
    <w:p w:rsidR="00856A7B" w:rsidRDefault="00856A7B" w:rsidP="00856A7B">
      <w:pPr>
        <w:widowControl w:val="0"/>
        <w:autoSpaceDE w:val="0"/>
        <w:autoSpaceDN w:val="0"/>
        <w:adjustRightInd w:val="0"/>
        <w:spacing w:after="0" w:line="240" w:lineRule="auto"/>
        <w:jc w:val="both"/>
        <w:rPr>
          <w:rFonts w:ascii="Calibri" w:hAnsi="Calibri" w:cs="Calibri"/>
        </w:rPr>
      </w:pP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6A7B" w:rsidRDefault="00856A7B" w:rsidP="00856A7B">
      <w:pPr>
        <w:widowControl w:val="0"/>
        <w:autoSpaceDE w:val="0"/>
        <w:autoSpaceDN w:val="0"/>
        <w:adjustRightInd w:val="0"/>
        <w:spacing w:after="0" w:line="240" w:lineRule="auto"/>
        <w:ind w:firstLine="540"/>
        <w:jc w:val="both"/>
        <w:rPr>
          <w:rFonts w:ascii="Calibri" w:hAnsi="Calibri" w:cs="Calibri"/>
        </w:rPr>
      </w:pPr>
      <w:bookmarkStart w:id="7" w:name="Par162"/>
      <w:bookmarkEnd w:id="7"/>
      <w:r>
        <w:rPr>
          <w:rFonts w:ascii="Calibri" w:hAnsi="Calibri" w:cs="Calibri"/>
        </w:rPr>
        <w:t>&lt;1&gt;  Фамилии и инициалы супруги (супруга) и несовершеннолетних детей не указываются.</w:t>
      </w:r>
    </w:p>
    <w:p w:rsidR="00856A7B" w:rsidRDefault="00856A7B" w:rsidP="00856A7B">
      <w:pPr>
        <w:widowControl w:val="0"/>
        <w:autoSpaceDE w:val="0"/>
        <w:autoSpaceDN w:val="0"/>
        <w:adjustRightInd w:val="0"/>
        <w:spacing w:after="0" w:line="240" w:lineRule="auto"/>
        <w:jc w:val="both"/>
        <w:rPr>
          <w:rFonts w:ascii="Calibri" w:hAnsi="Calibri" w:cs="Calibri"/>
        </w:rPr>
      </w:pPr>
      <w:bookmarkStart w:id="8" w:name="Par163"/>
      <w:bookmarkEnd w:id="8"/>
      <w:r>
        <w:rPr>
          <w:rFonts w:ascii="Calibri" w:hAnsi="Calibri" w:cs="Calibri"/>
        </w:rPr>
        <w:t xml:space="preserve">          &lt;2&gt;..Уточнения "сын" или "дочь" не предусмотрены.</w:t>
      </w:r>
    </w:p>
    <w:p w:rsidR="00856A7B" w:rsidRDefault="00856A7B" w:rsidP="00856A7B">
      <w:pPr>
        <w:spacing w:after="0" w:line="240" w:lineRule="auto"/>
        <w:rPr>
          <w:rFonts w:ascii="Calibri" w:hAnsi="Calibri" w:cs="Calibri"/>
        </w:rPr>
        <w:sectPr w:rsidR="00856A7B">
          <w:pgSz w:w="11906" w:h="16838"/>
          <w:pgMar w:top="568" w:right="850" w:bottom="1418" w:left="1701" w:header="708" w:footer="708" w:gutter="0"/>
          <w:cols w:space="720"/>
        </w:sectPr>
      </w:pPr>
    </w:p>
    <w:p w:rsidR="00856A7B" w:rsidRDefault="00856A7B" w:rsidP="00225ED4"/>
    <w:p w:rsidR="00856A7B" w:rsidRPr="00856A7B" w:rsidRDefault="00856A7B" w:rsidP="00856A7B"/>
    <w:p w:rsidR="00856A7B" w:rsidRPr="00856A7B" w:rsidRDefault="00856A7B" w:rsidP="00856A7B"/>
    <w:p w:rsidR="00856A7B" w:rsidRPr="00856A7B" w:rsidRDefault="00856A7B" w:rsidP="00856A7B"/>
    <w:p w:rsidR="00856A7B" w:rsidRPr="00856A7B" w:rsidRDefault="00856A7B" w:rsidP="00856A7B"/>
    <w:p w:rsidR="00856A7B" w:rsidRPr="00856A7B" w:rsidRDefault="00856A7B" w:rsidP="00856A7B"/>
    <w:p w:rsidR="00856A7B" w:rsidRPr="00856A7B" w:rsidRDefault="00856A7B" w:rsidP="00856A7B"/>
    <w:p w:rsidR="00856A7B" w:rsidRPr="00856A7B" w:rsidRDefault="00856A7B" w:rsidP="00856A7B"/>
    <w:p w:rsidR="00856A7B" w:rsidRPr="00856A7B" w:rsidRDefault="00856A7B" w:rsidP="00856A7B"/>
    <w:p w:rsidR="00856A7B" w:rsidRPr="00856A7B" w:rsidRDefault="00856A7B" w:rsidP="00856A7B"/>
    <w:p w:rsidR="00856A7B" w:rsidRPr="00856A7B" w:rsidRDefault="00856A7B" w:rsidP="00856A7B"/>
    <w:p w:rsidR="00856A7B" w:rsidRPr="00856A7B" w:rsidRDefault="00856A7B" w:rsidP="00856A7B"/>
    <w:p w:rsidR="00856A7B" w:rsidRPr="00856A7B" w:rsidRDefault="00856A7B" w:rsidP="00856A7B"/>
    <w:p w:rsidR="00856A7B" w:rsidRPr="00856A7B" w:rsidRDefault="00856A7B" w:rsidP="00856A7B"/>
    <w:p w:rsidR="00856A7B" w:rsidRPr="00856A7B" w:rsidRDefault="00856A7B" w:rsidP="00856A7B"/>
    <w:p w:rsidR="00856A7B" w:rsidRPr="00856A7B" w:rsidRDefault="00856A7B" w:rsidP="00856A7B"/>
    <w:p w:rsidR="00856A7B" w:rsidRPr="00856A7B" w:rsidRDefault="00856A7B" w:rsidP="00856A7B"/>
    <w:p w:rsidR="00856A7B" w:rsidRPr="00856A7B" w:rsidRDefault="00856A7B" w:rsidP="00856A7B"/>
    <w:p w:rsidR="00856A7B" w:rsidRPr="00856A7B" w:rsidRDefault="00856A7B" w:rsidP="00856A7B"/>
    <w:p w:rsidR="00856A7B" w:rsidRDefault="00856A7B" w:rsidP="00856A7B"/>
    <w:p w:rsidR="00856A7B" w:rsidRDefault="00856A7B" w:rsidP="00856A7B"/>
    <w:p w:rsidR="00225ED4" w:rsidRDefault="00225ED4" w:rsidP="00856A7B"/>
    <w:p w:rsidR="00856A7B" w:rsidRDefault="00856A7B" w:rsidP="00856A7B"/>
    <w:p w:rsidR="00856A7B" w:rsidRDefault="00856A7B" w:rsidP="00856A7B"/>
    <w:p w:rsidR="00856A7B" w:rsidRDefault="00856A7B" w:rsidP="00856A7B"/>
    <w:p w:rsidR="00856A7B" w:rsidRDefault="00856A7B" w:rsidP="00856A7B"/>
    <w:p w:rsidR="00856A7B" w:rsidRDefault="00856A7B" w:rsidP="00856A7B"/>
    <w:p w:rsidR="00856A7B" w:rsidRDefault="00856A7B" w:rsidP="00856A7B"/>
    <w:p w:rsidR="00856A7B" w:rsidRDefault="00856A7B" w:rsidP="00856A7B"/>
    <w:p w:rsidR="00856A7B" w:rsidRDefault="00856A7B" w:rsidP="00856A7B"/>
    <w:p w:rsidR="00856A7B" w:rsidRDefault="00856A7B" w:rsidP="00856A7B"/>
    <w:p w:rsidR="00856A7B" w:rsidRDefault="00856A7B" w:rsidP="00856A7B"/>
    <w:p w:rsidR="00856A7B" w:rsidRDefault="00856A7B" w:rsidP="00856A7B"/>
    <w:p w:rsidR="004307E1" w:rsidRDefault="004307E1" w:rsidP="004307E1">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25 декабря 2013 г. N 30803</w:t>
      </w:r>
    </w:p>
    <w:p w:rsidR="004307E1" w:rsidRDefault="004307E1" w:rsidP="004307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4307E1" w:rsidRDefault="004307E1" w:rsidP="004307E1">
      <w:pPr>
        <w:widowControl w:val="0"/>
        <w:autoSpaceDE w:val="0"/>
        <w:autoSpaceDN w:val="0"/>
        <w:adjustRightInd w:val="0"/>
        <w:spacing w:after="0" w:line="240" w:lineRule="auto"/>
        <w:jc w:val="center"/>
        <w:rPr>
          <w:rFonts w:ascii="Calibri" w:hAnsi="Calibri" w:cs="Calibri"/>
          <w:b/>
          <w:bCs/>
        </w:rPr>
      </w:pP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октября 2013 г. N 530н</w:t>
      </w:r>
    </w:p>
    <w:p w:rsidR="004307E1" w:rsidRDefault="004307E1" w:rsidP="004307E1">
      <w:pPr>
        <w:widowControl w:val="0"/>
        <w:autoSpaceDE w:val="0"/>
        <w:autoSpaceDN w:val="0"/>
        <w:adjustRightInd w:val="0"/>
        <w:spacing w:after="0" w:line="240" w:lineRule="auto"/>
        <w:jc w:val="center"/>
        <w:rPr>
          <w:rFonts w:ascii="Calibri" w:hAnsi="Calibri" w:cs="Calibri"/>
          <w:b/>
          <w:bCs/>
        </w:rPr>
      </w:pP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РАЗМЕЩЕНИЮ И НАПОЛНЕНИЮ ПОДРАЗДЕЛОВ, ПОСВЯЩЕННЫХ</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ВОПРОСАМ ПРОТИВОДЕЙСТВИЯ КОРРУПЦИИ, ОФИЦИАЛЬНЫХ САЙТОВ</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ОРГАНОВ, ЦЕНТРАЛЬНОГО БАНКА</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ПЕНСИОННОГО ФОНДА РОССИЙСКОЙ</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ФОНДА СОЦИАЛЬНОГО СТРАХОВАНИЯ РОССИЙСКОЙ</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ФЕДЕРАЛЬНОГО ФОНДА ОБЯЗАТЕЛЬНОГО МЕДИЦИНСКОГО</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ГОСУДАРСТВЕННЫХ КОРПОРАЦИЙ (КОМПАНИЙ), ИНЫХ</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СОЗДАННЫХ НА ОСНОВАНИИ ФЕДЕРАЛЬНЫХ ЗАКОНОВ,</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ТРЕБОВАНИЯХ К ДОЛЖНОСТЯМ, ЗАМЕЩЕНИЕ КОТОРЫХ ВЛЕЧЕТ</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СОБОЙ РАЗМЕЩЕНИЕ СВЕДЕНИЙ О ДОХОДАХ, РАСХОДАХ,</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26" w:history="1">
        <w:r>
          <w:rPr>
            <w:rStyle w:val="a5"/>
            <w:rFonts w:ascii="Calibri" w:hAnsi="Calibri" w:cs="Calibri"/>
          </w:rPr>
          <w:t>подпункта "а" пункта 6</w:t>
        </w:r>
      </w:hyperlink>
      <w:r>
        <w:rPr>
          <w:rFonts w:ascii="Calibri" w:hAnsi="Calibri" w:cs="Calibri"/>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r:id="rId27" w:anchor="Par46" w:history="1">
        <w:r>
          <w:rPr>
            <w:rStyle w:val="a5"/>
            <w:rFonts w:ascii="Calibri" w:hAnsi="Calibri" w:cs="Calibri"/>
          </w:rPr>
          <w:t>приложению N 1</w:t>
        </w:r>
      </w:hyperlink>
      <w:r>
        <w:rPr>
          <w:rFonts w:ascii="Calibri" w:hAnsi="Calibri" w:cs="Calibri"/>
        </w:rPr>
        <w:t>;</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r:id="rId28" w:anchor="Par291" w:history="1">
        <w:r>
          <w:rPr>
            <w:rStyle w:val="a5"/>
            <w:rFonts w:ascii="Calibri" w:hAnsi="Calibri" w:cs="Calibri"/>
          </w:rPr>
          <w:t>приложению N 2</w:t>
        </w:r>
      </w:hyperlink>
      <w:r>
        <w:rPr>
          <w:rFonts w:ascii="Calibri" w:hAnsi="Calibri" w:cs="Calibri"/>
        </w:rPr>
        <w:t>.</w:t>
      </w:r>
    </w:p>
    <w:p w:rsidR="004307E1" w:rsidRDefault="004307E1" w:rsidP="004307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4307E1" w:rsidRDefault="004307E1" w:rsidP="004307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развития государственной службы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заместителя Министра труда и социальной защиты Российской Федерации Т.В. Блинову.</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4307E1" w:rsidRDefault="004307E1" w:rsidP="004307E1">
      <w:pPr>
        <w:widowControl w:val="0"/>
        <w:autoSpaceDE w:val="0"/>
        <w:autoSpaceDN w:val="0"/>
        <w:adjustRightInd w:val="0"/>
        <w:spacing w:after="0" w:line="240" w:lineRule="auto"/>
        <w:jc w:val="right"/>
        <w:rPr>
          <w:rFonts w:ascii="Calibri" w:hAnsi="Calibri" w:cs="Calibri"/>
        </w:rPr>
      </w:pPr>
    </w:p>
    <w:p w:rsidR="004307E1" w:rsidRDefault="004307E1" w:rsidP="004307E1">
      <w:pPr>
        <w:widowControl w:val="0"/>
        <w:autoSpaceDE w:val="0"/>
        <w:autoSpaceDN w:val="0"/>
        <w:adjustRightInd w:val="0"/>
        <w:spacing w:after="0" w:line="240" w:lineRule="auto"/>
        <w:rPr>
          <w:rFonts w:ascii="Calibri" w:hAnsi="Calibri" w:cs="Calibri"/>
        </w:rPr>
      </w:pPr>
    </w:p>
    <w:p w:rsidR="004307E1" w:rsidRDefault="004307E1" w:rsidP="004307E1">
      <w:pPr>
        <w:widowControl w:val="0"/>
        <w:autoSpaceDE w:val="0"/>
        <w:autoSpaceDN w:val="0"/>
        <w:adjustRightInd w:val="0"/>
        <w:spacing w:after="0" w:line="240" w:lineRule="auto"/>
        <w:jc w:val="right"/>
        <w:outlineLvl w:val="0"/>
        <w:rPr>
          <w:rFonts w:ascii="Calibri" w:hAnsi="Calibri" w:cs="Calibri"/>
        </w:rPr>
      </w:pPr>
      <w:bookmarkStart w:id="9" w:name="Par40"/>
      <w:bookmarkEnd w:id="9"/>
      <w:r>
        <w:rPr>
          <w:rFonts w:ascii="Calibri" w:hAnsi="Calibri" w:cs="Calibri"/>
        </w:rPr>
        <w:t>Приложение N 1</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center"/>
        <w:rPr>
          <w:rFonts w:ascii="Calibri" w:hAnsi="Calibri" w:cs="Calibri"/>
          <w:b/>
          <w:bCs/>
        </w:rPr>
      </w:pPr>
      <w:bookmarkStart w:id="10" w:name="Par46"/>
      <w:bookmarkEnd w:id="10"/>
      <w:r>
        <w:rPr>
          <w:rFonts w:ascii="Calibri" w:hAnsi="Calibri" w:cs="Calibri"/>
          <w:b/>
          <w:bCs/>
        </w:rPr>
        <w:t>ТРЕБОВАНИЯ</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РАЗМЕЩЕНИЮ И НАПОЛНЕНИЮ ПОДРАЗДЕЛОВ, ПОСВЯЩЕННЫХ</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ВОПРОСАМ ПРОТИВОДЕЙСТВИЯ КОРРУПЦИИ, ОФИЦИАЛЬНЫХ САЙТОВ</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ОРГАНОВ, ЦЕНТРАЛЬНОГО БАНКА</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ПЕНСИОННОГО ФОНДА РОССИЙСКОЙ</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ФОНДА СОЦИАЛЬНОГО СТРАХОВАНИЯ РОССИЙСКОЙ</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ФЕДЕРАЛЬНОГО ФОНДА ОБЯЗАТЕЛЬНОГО МЕДИЦИНСКОГО</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ГОСУДАРСТВЕННЫХ КОРПОРАЦИЙ (КОМПАНИЙ), ИНЫХ</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СОЗДАННЫХ НА ОСНОВАНИИ ФЕДЕРАЛЬНЫХ ЗАКОНОВ</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center"/>
        <w:outlineLvl w:val="1"/>
        <w:rPr>
          <w:rFonts w:ascii="Calibri" w:hAnsi="Calibri" w:cs="Calibri"/>
        </w:rPr>
      </w:pPr>
      <w:bookmarkStart w:id="11" w:name="Par56"/>
      <w:bookmarkEnd w:id="11"/>
      <w:r>
        <w:rPr>
          <w:rFonts w:ascii="Calibri" w:hAnsi="Calibri" w:cs="Calibri"/>
        </w:rPr>
        <w:t>I. Общие положения</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наполнении подразделов, посвященных вопросам противодействия коррупции, сайтов информация, отнесенная к </w:t>
      </w:r>
      <w:hyperlink r:id="rId29" w:history="1">
        <w:r>
          <w:rPr>
            <w:rStyle w:val="a5"/>
            <w:rFonts w:ascii="Calibri" w:hAnsi="Calibri" w:cs="Calibri"/>
          </w:rPr>
          <w:t>государственной тайне</w:t>
        </w:r>
      </w:hyperlink>
      <w:r>
        <w:rPr>
          <w:rFonts w:ascii="Calibri" w:hAnsi="Calibri" w:cs="Calibri"/>
        </w:rPr>
        <w:t xml:space="preserve"> или являющаяся </w:t>
      </w:r>
      <w:hyperlink r:id="rId30" w:history="1">
        <w:r>
          <w:rPr>
            <w:rStyle w:val="a5"/>
            <w:rFonts w:ascii="Calibri" w:hAnsi="Calibri" w:cs="Calibri"/>
          </w:rPr>
          <w:t>конфиденциальной</w:t>
        </w:r>
      </w:hyperlink>
      <w:r>
        <w:rPr>
          <w:rFonts w:ascii="Calibri" w:hAnsi="Calibri" w:cs="Calibri"/>
        </w:rPr>
        <w:t>, не размещается.</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center"/>
        <w:outlineLvl w:val="1"/>
        <w:rPr>
          <w:rFonts w:ascii="Calibri" w:hAnsi="Calibri" w:cs="Calibri"/>
        </w:rPr>
      </w:pPr>
      <w:bookmarkStart w:id="12" w:name="Par62"/>
      <w:bookmarkEnd w:id="12"/>
      <w:r>
        <w:rPr>
          <w:rFonts w:ascii="Calibri" w:hAnsi="Calibri" w:cs="Calibri"/>
        </w:rPr>
        <w:t>II. Размещение подразделов, посвященных вопросам</w:t>
      </w:r>
    </w:p>
    <w:p w:rsidR="004307E1" w:rsidRDefault="004307E1" w:rsidP="004307E1">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противодействия коррупции</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center"/>
        <w:outlineLvl w:val="1"/>
        <w:rPr>
          <w:rFonts w:ascii="Calibri" w:hAnsi="Calibri" w:cs="Calibri"/>
        </w:rPr>
      </w:pPr>
      <w:bookmarkStart w:id="13" w:name="Par68"/>
      <w:bookmarkEnd w:id="13"/>
      <w:r>
        <w:rPr>
          <w:rFonts w:ascii="Calibri" w:hAnsi="Calibri" w:cs="Calibri"/>
        </w:rPr>
        <w:t>III. Требования к наполнению подразделов, посвященных</w:t>
      </w:r>
    </w:p>
    <w:p w:rsidR="004307E1" w:rsidRDefault="004307E1" w:rsidP="004307E1">
      <w:pPr>
        <w:widowControl w:val="0"/>
        <w:autoSpaceDE w:val="0"/>
        <w:autoSpaceDN w:val="0"/>
        <w:adjustRightInd w:val="0"/>
        <w:spacing w:after="0" w:line="240" w:lineRule="auto"/>
        <w:jc w:val="center"/>
        <w:rPr>
          <w:rFonts w:ascii="Calibri" w:hAnsi="Calibri" w:cs="Calibri"/>
        </w:rPr>
      </w:pPr>
      <w:r>
        <w:rPr>
          <w:rFonts w:ascii="Calibri" w:hAnsi="Calibri" w:cs="Calibri"/>
        </w:rPr>
        <w:t>вопросам противодействия коррупции</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и иные акты в сфере противодействия коррупции";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материалы";</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документов, связанных с противодействием коррупции, для заполнения";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расходах, об имуществе и обязательствах имущественного характера";</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соблюдению требований к служебному поведению и урегулированию конфликта интересов (аттестационная комиссия) &lt;1&gt;";</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31" w:history="1">
        <w:r>
          <w:rPr>
            <w:rStyle w:val="a5"/>
            <w:rFonts w:ascii="Calibri" w:hAnsi="Calibri" w:cs="Calibri"/>
          </w:rPr>
          <w:t>пунктом 2</w:t>
        </w:r>
      </w:hyperlink>
      <w:r>
        <w:rPr>
          <w:rFonts w:ascii="Calibri" w:hAnsi="Calibri" w:cs="Calibri"/>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32" w:history="1">
        <w:r>
          <w:rPr>
            <w:rStyle w:val="a5"/>
            <w:rFonts w:ascii="Calibri" w:hAnsi="Calibri" w:cs="Calibri"/>
          </w:rPr>
          <w:t>пункте 16</w:t>
        </w:r>
      </w:hyperlink>
      <w:r>
        <w:rPr>
          <w:rFonts w:ascii="Calibri" w:hAnsi="Calibri" w:cs="Calibri"/>
        </w:rPr>
        <w:t xml:space="preserve"> Положения, утвержденного данным Указом, рассматриваются в федеральных государственных органах, названных в </w:t>
      </w:r>
      <w:hyperlink r:id="rId33" w:history="1">
        <w:r>
          <w:rPr>
            <w:rStyle w:val="a5"/>
            <w:rFonts w:ascii="Calibri" w:hAnsi="Calibri" w:cs="Calibri"/>
          </w:rPr>
          <w:t>разделе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лиц, замещающих должности федеральной государственной службы иных видов, - соответствующими аттестационными комиссиями.</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"Обратная связь для сообщений о фактах коррупции".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Подраздел "Нормативные правовые и иные акты в сфере противодействия коррупции" содержит:</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bookmarkStart w:id="14" w:name="Par87"/>
      <w:bookmarkEnd w:id="14"/>
      <w:r>
        <w:rPr>
          <w:rFonts w:ascii="Calibri" w:hAnsi="Calibri" w:cs="Calibri"/>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по противодействию коррупции;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34" w:history="1">
        <w:r>
          <w:rPr>
            <w:rStyle w:val="a5"/>
            <w:rFonts w:ascii="Calibri" w:hAnsi="Calibri" w:cs="Calibri"/>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21, ст. 2542; 2012, N 4, ст. 471; N 14, ст. 1616.</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сведений о доходах, расходах, об имуществе и обязательствах имущественного характера;</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Нормативные правовые и иные акты в сфере противодействия коррупции (далее - нормативные и иные акты), указанные в </w:t>
      </w:r>
      <w:hyperlink r:id="rId35" w:anchor="Par87" w:history="1">
        <w:r>
          <w:rPr>
            <w:rStyle w:val="a5"/>
            <w:rFonts w:ascii="Calibri" w:hAnsi="Calibri" w:cs="Calibri"/>
          </w:rPr>
          <w:t>подпункте "б" пункта 8</w:t>
        </w:r>
      </w:hyperlink>
      <w:r>
        <w:rPr>
          <w:rFonts w:ascii="Calibri" w:hAnsi="Calibri" w:cs="Calibri"/>
        </w:rP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и иные акты должны размещаться в действующей редакции.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36" w:history="1">
        <w:r>
          <w:rPr>
            <w:rStyle w:val="a5"/>
            <w:rFonts w:ascii="Calibri" w:hAnsi="Calibri" w:cs="Calibri"/>
          </w:rPr>
          <w:t>законодательства</w:t>
        </w:r>
      </w:hyperlink>
      <w:r>
        <w:rPr>
          <w:rFonts w:ascii="Calibri" w:hAnsi="Calibri" w:cs="Calibri"/>
        </w:rPr>
        <w:t xml:space="preserve"> о противодействии коррупции: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обращение гражданина, юридического лица по фактам коррупционных правонарушений;</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уведомление представителя нанимателя (работодателя) о намерении выполнять иную оплачиваемую работу;</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7" w:history="1">
        <w:r>
          <w:rPr>
            <w:rStyle w:val="a5"/>
            <w:rFonts w:ascii="Calibri" w:hAnsi="Calibri" w:cs="Calibri"/>
          </w:rPr>
          <w:t>пунктом 2</w:t>
        </w:r>
      </w:hyperlink>
      <w:r>
        <w:rPr>
          <w:rFonts w:ascii="Calibri" w:hAnsi="Calibri" w:cs="Calibri"/>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2013, N 28, ст. 3813.</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доходах, расходах, об имуществе и обязательствах имущественного характера размещаются: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ограничения доступа к ним третьих лиц;</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Не допускается: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на сайтах заархивированных сведений (формат .rar, .zip), сканированных документов;</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на сайтах форматов, требующих дополнительного распознавания;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кодов безопасности для доступа к сведениям о доходах, расходах, об имуществе и обязательствах имущественного характера;</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подлежат удалению;</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bookmarkStart w:id="15" w:name="Par138"/>
      <w:bookmarkEnd w:id="15"/>
      <w:r>
        <w:rPr>
          <w:rFonts w:ascii="Calibri" w:hAnsi="Calibri" w:cs="Calibri"/>
        </w:rPr>
        <w:t>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bookmarkStart w:id="16" w:name="Par140"/>
      <w:bookmarkEnd w:id="16"/>
      <w:r>
        <w:rPr>
          <w:rFonts w:ascii="Calibri" w:hAnsi="Calibri" w:cs="Calibri"/>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r:id="rId38" w:anchor="Par138" w:history="1">
        <w:r>
          <w:rPr>
            <w:rStyle w:val="a5"/>
            <w:rFonts w:ascii="Calibri" w:hAnsi="Calibri" w:cs="Calibri"/>
          </w:rPr>
          <w:t>пунктами 21</w:t>
        </w:r>
      </w:hyperlink>
      <w:r>
        <w:rPr>
          <w:rFonts w:ascii="Calibri" w:hAnsi="Calibri" w:cs="Calibri"/>
        </w:rPr>
        <w:t xml:space="preserve"> - </w:t>
      </w:r>
      <w:hyperlink r:id="rId39" w:anchor="Par140" w:history="1">
        <w:r>
          <w:rPr>
            <w:rStyle w:val="a5"/>
            <w:rFonts w:ascii="Calibri" w:hAnsi="Calibri" w:cs="Calibri"/>
          </w:rPr>
          <w:t>23</w:t>
        </w:r>
      </w:hyperlink>
      <w:r>
        <w:rPr>
          <w:rFonts w:ascii="Calibri" w:hAnsi="Calibri" w:cs="Calibri"/>
        </w:rPr>
        <w:t xml:space="preserve"> настоящих требований, не применяются.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Положение о комиссии;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планируемом проведении заседания комиссии (анонс, повестка), о состоявшемся заседании комиссии, принятых решениях;</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подачи заявлений для рассмотрения на комиссии.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Сведения о составе комиссии должны размещаться в виде приложенного файла в одном или нескольких из следующих форматов: .DOC, .DOCX, .RTF, .PDF.</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основание для проведения заседания комиссии;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решения комиссии могут содержать персональные данные, исходя из положения </w:t>
      </w:r>
      <w:hyperlink r:id="rId40" w:history="1">
        <w:r>
          <w:rPr>
            <w:rStyle w:val="a5"/>
            <w:rFonts w:ascii="Calibri" w:hAnsi="Calibri" w:cs="Calibri"/>
          </w:rPr>
          <w:t>пункта 11 части 1 статьи 6</w:t>
        </w:r>
      </w:hyperlink>
      <w:r>
        <w:rPr>
          <w:rFonts w:ascii="Calibri" w:hAnsi="Calibri" w:cs="Calibri"/>
        </w:rP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2006, N 31, ст. 3451; 2009, N 48, ст. 5716; 2009, N 48, ст. 5716; 2011, N 23, ст. 3263; N 31, ст. 4701; 2013, N 14, ст. 1651.</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нормативном правовом акте, регламентирующем порядок рассмотрения обращений граждан;</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right"/>
        <w:outlineLvl w:val="1"/>
        <w:rPr>
          <w:rFonts w:ascii="Calibri" w:hAnsi="Calibri" w:cs="Calibri"/>
        </w:rPr>
      </w:pPr>
    </w:p>
    <w:p w:rsidR="004307E1" w:rsidRDefault="004307E1" w:rsidP="004307E1">
      <w:pPr>
        <w:widowControl w:val="0"/>
        <w:autoSpaceDE w:val="0"/>
        <w:autoSpaceDN w:val="0"/>
        <w:adjustRightInd w:val="0"/>
        <w:spacing w:after="0" w:line="240" w:lineRule="auto"/>
        <w:jc w:val="right"/>
        <w:outlineLvl w:val="1"/>
        <w:rPr>
          <w:rFonts w:ascii="Calibri" w:hAnsi="Calibri" w:cs="Calibri"/>
        </w:rPr>
      </w:pPr>
    </w:p>
    <w:p w:rsidR="004307E1" w:rsidRDefault="004307E1" w:rsidP="004307E1">
      <w:pPr>
        <w:widowControl w:val="0"/>
        <w:autoSpaceDE w:val="0"/>
        <w:autoSpaceDN w:val="0"/>
        <w:adjustRightInd w:val="0"/>
        <w:spacing w:after="0" w:line="240" w:lineRule="auto"/>
        <w:jc w:val="right"/>
        <w:outlineLvl w:val="1"/>
        <w:rPr>
          <w:rFonts w:ascii="Calibri" w:hAnsi="Calibri" w:cs="Calibri"/>
        </w:rPr>
      </w:pPr>
    </w:p>
    <w:p w:rsidR="004307E1" w:rsidRDefault="004307E1" w:rsidP="004307E1">
      <w:pPr>
        <w:widowControl w:val="0"/>
        <w:autoSpaceDE w:val="0"/>
        <w:autoSpaceDN w:val="0"/>
        <w:adjustRightInd w:val="0"/>
        <w:spacing w:after="0" w:line="240" w:lineRule="auto"/>
        <w:jc w:val="right"/>
        <w:outlineLvl w:val="1"/>
        <w:rPr>
          <w:rFonts w:ascii="Calibri" w:hAnsi="Calibri" w:cs="Calibri"/>
        </w:rPr>
      </w:pPr>
    </w:p>
    <w:p w:rsidR="004307E1" w:rsidRDefault="004307E1" w:rsidP="004307E1">
      <w:pPr>
        <w:widowControl w:val="0"/>
        <w:autoSpaceDE w:val="0"/>
        <w:autoSpaceDN w:val="0"/>
        <w:adjustRightInd w:val="0"/>
        <w:spacing w:after="0" w:line="240" w:lineRule="auto"/>
        <w:jc w:val="right"/>
        <w:outlineLvl w:val="1"/>
        <w:rPr>
          <w:rFonts w:ascii="Calibri" w:hAnsi="Calibri" w:cs="Calibri"/>
        </w:rPr>
      </w:pPr>
    </w:p>
    <w:p w:rsidR="004307E1" w:rsidRDefault="004307E1" w:rsidP="004307E1">
      <w:pPr>
        <w:widowControl w:val="0"/>
        <w:autoSpaceDE w:val="0"/>
        <w:autoSpaceDN w:val="0"/>
        <w:adjustRightInd w:val="0"/>
        <w:spacing w:after="0" w:line="240" w:lineRule="auto"/>
        <w:jc w:val="right"/>
        <w:outlineLvl w:val="1"/>
        <w:rPr>
          <w:rFonts w:ascii="Calibri" w:hAnsi="Calibri" w:cs="Calibri"/>
        </w:rPr>
      </w:pPr>
    </w:p>
    <w:p w:rsidR="004307E1" w:rsidRDefault="004307E1" w:rsidP="004307E1">
      <w:pPr>
        <w:widowControl w:val="0"/>
        <w:autoSpaceDE w:val="0"/>
        <w:autoSpaceDN w:val="0"/>
        <w:adjustRightInd w:val="0"/>
        <w:spacing w:after="0" w:line="240" w:lineRule="auto"/>
        <w:jc w:val="right"/>
        <w:outlineLvl w:val="1"/>
        <w:rPr>
          <w:rFonts w:ascii="Calibri" w:hAnsi="Calibri" w:cs="Calibri"/>
        </w:rPr>
      </w:pPr>
    </w:p>
    <w:p w:rsidR="004307E1" w:rsidRDefault="004307E1" w:rsidP="004307E1">
      <w:pPr>
        <w:widowControl w:val="0"/>
        <w:autoSpaceDE w:val="0"/>
        <w:autoSpaceDN w:val="0"/>
        <w:adjustRightInd w:val="0"/>
        <w:spacing w:after="0" w:line="240" w:lineRule="auto"/>
        <w:jc w:val="right"/>
        <w:outlineLvl w:val="1"/>
        <w:rPr>
          <w:rFonts w:ascii="Calibri" w:hAnsi="Calibri" w:cs="Calibri"/>
        </w:rPr>
      </w:pPr>
    </w:p>
    <w:p w:rsidR="004307E1" w:rsidRDefault="004307E1" w:rsidP="004307E1">
      <w:pPr>
        <w:widowControl w:val="0"/>
        <w:autoSpaceDE w:val="0"/>
        <w:autoSpaceDN w:val="0"/>
        <w:adjustRightInd w:val="0"/>
        <w:spacing w:after="0" w:line="240" w:lineRule="auto"/>
        <w:jc w:val="right"/>
        <w:outlineLvl w:val="1"/>
        <w:rPr>
          <w:rFonts w:ascii="Calibri" w:hAnsi="Calibri" w:cs="Calibri"/>
        </w:rPr>
      </w:pPr>
    </w:p>
    <w:p w:rsidR="004307E1" w:rsidRDefault="004307E1" w:rsidP="004307E1">
      <w:pPr>
        <w:widowControl w:val="0"/>
        <w:autoSpaceDE w:val="0"/>
        <w:autoSpaceDN w:val="0"/>
        <w:adjustRightInd w:val="0"/>
        <w:spacing w:after="0" w:line="240" w:lineRule="auto"/>
        <w:outlineLvl w:val="1"/>
        <w:rPr>
          <w:rFonts w:ascii="Calibri" w:hAnsi="Calibri" w:cs="Calibri"/>
        </w:rPr>
      </w:pPr>
    </w:p>
    <w:p w:rsidR="004307E1" w:rsidRDefault="004307E1" w:rsidP="004307E1">
      <w:pPr>
        <w:widowControl w:val="0"/>
        <w:autoSpaceDE w:val="0"/>
        <w:autoSpaceDN w:val="0"/>
        <w:adjustRightInd w:val="0"/>
        <w:spacing w:after="0" w:line="240" w:lineRule="auto"/>
        <w:jc w:val="right"/>
        <w:outlineLvl w:val="1"/>
        <w:rPr>
          <w:rFonts w:ascii="Calibri" w:hAnsi="Calibri" w:cs="Calibri"/>
        </w:rPr>
      </w:pPr>
    </w:p>
    <w:p w:rsidR="004307E1" w:rsidRDefault="004307E1" w:rsidP="004307E1">
      <w:pPr>
        <w:widowControl w:val="0"/>
        <w:autoSpaceDE w:val="0"/>
        <w:autoSpaceDN w:val="0"/>
        <w:adjustRightInd w:val="0"/>
        <w:spacing w:after="0" w:line="240" w:lineRule="auto"/>
        <w:jc w:val="right"/>
        <w:outlineLvl w:val="1"/>
        <w:rPr>
          <w:rFonts w:ascii="Calibri" w:hAnsi="Calibri" w:cs="Calibri"/>
        </w:rPr>
      </w:pPr>
    </w:p>
    <w:p w:rsidR="004307E1" w:rsidRDefault="004307E1" w:rsidP="004307E1">
      <w:pPr>
        <w:widowControl w:val="0"/>
        <w:autoSpaceDE w:val="0"/>
        <w:autoSpaceDN w:val="0"/>
        <w:adjustRightInd w:val="0"/>
        <w:spacing w:after="0" w:line="240" w:lineRule="auto"/>
        <w:jc w:val="right"/>
        <w:outlineLvl w:val="1"/>
        <w:rPr>
          <w:rFonts w:ascii="Calibri" w:hAnsi="Calibri" w:cs="Calibri"/>
        </w:rPr>
      </w:pPr>
    </w:p>
    <w:p w:rsidR="004307E1" w:rsidRDefault="004307E1" w:rsidP="004307E1">
      <w:pPr>
        <w:widowControl w:val="0"/>
        <w:autoSpaceDE w:val="0"/>
        <w:autoSpaceDN w:val="0"/>
        <w:adjustRightInd w:val="0"/>
        <w:spacing w:after="0" w:line="240" w:lineRule="auto"/>
        <w:jc w:val="right"/>
        <w:outlineLvl w:val="1"/>
        <w:rPr>
          <w:rFonts w:ascii="Calibri" w:hAnsi="Calibri" w:cs="Calibri"/>
        </w:rPr>
      </w:pPr>
    </w:p>
    <w:p w:rsidR="004307E1" w:rsidRDefault="004307E1" w:rsidP="004307E1">
      <w:pPr>
        <w:widowControl w:val="0"/>
        <w:autoSpaceDE w:val="0"/>
        <w:autoSpaceDN w:val="0"/>
        <w:adjustRightInd w:val="0"/>
        <w:spacing w:after="0" w:line="240" w:lineRule="auto"/>
        <w:jc w:val="right"/>
        <w:outlineLvl w:val="1"/>
        <w:rPr>
          <w:rFonts w:ascii="Calibri" w:hAnsi="Calibri" w:cs="Calibri"/>
        </w:rPr>
      </w:pPr>
    </w:p>
    <w:p w:rsidR="004307E1" w:rsidRDefault="004307E1" w:rsidP="004307E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размещению</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и наполнению подразделов,</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посвященных вопросам противодействия</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коррупции, официальных сайтов</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федеральных государственных органов,</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Центрального банка Российской</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Пенсионного фонда</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Фонда</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страхования Российской</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Федерального фонда</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обязательного медицинского страхования,</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корпораций (компаний),</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иных организаций, созданных</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на основании федеральных законов,</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Министерства</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spacing w:after="0" w:line="240" w:lineRule="auto"/>
        <w:rPr>
          <w:rFonts w:ascii="Calibri" w:hAnsi="Calibri" w:cs="Calibri"/>
        </w:rPr>
        <w:sectPr w:rsidR="004307E1">
          <w:pgSz w:w="11906" w:h="16838"/>
          <w:pgMar w:top="1134" w:right="850" w:bottom="1134" w:left="1701" w:header="708" w:footer="708" w:gutter="0"/>
          <w:cols w:space="720"/>
        </w:sectPr>
      </w:pPr>
    </w:p>
    <w:p w:rsidR="004307E1" w:rsidRDefault="004307E1" w:rsidP="004307E1">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доходах, расходах,</w:t>
      </w:r>
    </w:p>
    <w:p w:rsidR="004307E1" w:rsidRDefault="004307E1" w:rsidP="004307E1">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 имущественного характера</w:t>
      </w:r>
    </w:p>
    <w:p w:rsidR="004307E1" w:rsidRDefault="004307E1" w:rsidP="004307E1">
      <w:pPr>
        <w:widowControl w:val="0"/>
        <w:autoSpaceDE w:val="0"/>
        <w:autoSpaceDN w:val="0"/>
        <w:adjustRightInd w:val="0"/>
        <w:spacing w:after="0" w:line="240" w:lineRule="auto"/>
        <w:jc w:val="center"/>
        <w:rPr>
          <w:rFonts w:ascii="Calibri" w:hAnsi="Calibri" w:cs="Calibri"/>
        </w:rPr>
      </w:pPr>
      <w:r>
        <w:rPr>
          <w:rFonts w:ascii="Calibri" w:hAnsi="Calibri" w:cs="Calibri"/>
        </w:rPr>
        <w:t>за период с 1 января 20__ г. по 31 декабря 20__ г.</w:t>
      </w:r>
    </w:p>
    <w:p w:rsidR="004307E1" w:rsidRDefault="004307E1" w:rsidP="004307E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44"/>
        <w:gridCol w:w="2914"/>
        <w:gridCol w:w="1564"/>
        <w:gridCol w:w="1129"/>
        <w:gridCol w:w="2014"/>
        <w:gridCol w:w="1219"/>
        <w:gridCol w:w="1969"/>
        <w:gridCol w:w="1129"/>
        <w:gridCol w:w="1219"/>
        <w:gridCol w:w="1969"/>
        <w:gridCol w:w="1984"/>
        <w:gridCol w:w="2479"/>
        <w:gridCol w:w="2209"/>
      </w:tblGrid>
      <w:tr w:rsidR="004307E1" w:rsidTr="004307E1">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63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43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2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r:id="rId41" w:anchor="Par278" w:history="1">
              <w:r>
                <w:rPr>
                  <w:rStyle w:val="a5"/>
                  <w:rFonts w:ascii="Calibri" w:hAnsi="Calibri" w:cs="Calibri"/>
                </w:rPr>
                <w:t>&lt;1&gt;</w:t>
              </w:r>
            </w:hyperlink>
            <w:r>
              <w:rPr>
                <w:rFonts w:ascii="Calibri" w:hAnsi="Calibri" w:cs="Calibri"/>
              </w:rPr>
              <w:t xml:space="preserve"> (руб.)</w:t>
            </w:r>
          </w:p>
        </w:tc>
        <w:tc>
          <w:tcPr>
            <w:tcW w:w="22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r:id="rId42" w:anchor="Par279" w:history="1">
              <w:r>
                <w:rPr>
                  <w:rStyle w:val="a5"/>
                  <w:rFonts w:ascii="Calibri" w:hAnsi="Calibri" w:cs="Calibri"/>
                </w:rPr>
                <w:t>&lt;2&gt;</w:t>
              </w:r>
            </w:hyperlink>
            <w:r>
              <w:rPr>
                <w:rFonts w:ascii="Calibri" w:hAnsi="Calibri" w:cs="Calibri"/>
              </w:rPr>
              <w:t xml:space="preserve"> (вид приобретенного имущества, источники)</w:t>
            </w:r>
          </w:p>
        </w:tc>
      </w:tr>
      <w:tr w:rsidR="004307E1" w:rsidTr="004307E1">
        <w:tc>
          <w:tcPr>
            <w:tcW w:w="300" w:type="dxa"/>
            <w:vMerge/>
            <w:tcBorders>
              <w:top w:val="single" w:sz="4" w:space="0" w:color="auto"/>
              <w:left w:val="single" w:sz="4" w:space="0" w:color="auto"/>
              <w:bottom w:val="single" w:sz="4" w:space="0" w:color="auto"/>
              <w:right w:val="single" w:sz="4" w:space="0" w:color="auto"/>
            </w:tcBorders>
            <w:vAlign w:val="center"/>
            <w:hideMark/>
          </w:tcPr>
          <w:p w:rsidR="004307E1" w:rsidRDefault="004307E1">
            <w:pPr>
              <w:spacing w:after="0" w:line="240" w:lineRule="auto"/>
              <w:rPr>
                <w:rFonts w:ascii="Calibri" w:hAnsi="Calibri" w:cs="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7E1" w:rsidRDefault="004307E1">
            <w:pPr>
              <w:spacing w:after="0" w:line="240" w:lineRule="auto"/>
              <w:rPr>
                <w:rFonts w:ascii="Calibri" w:hAnsi="Calibri" w:cs="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7E1" w:rsidRDefault="004307E1">
            <w:pPr>
              <w:spacing w:after="0" w:line="240" w:lineRule="auto"/>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7E1" w:rsidRDefault="004307E1">
            <w:pPr>
              <w:spacing w:after="0" w:line="240" w:lineRule="auto"/>
              <w:rPr>
                <w:rFonts w:ascii="Calibri" w:hAnsi="Calibri" w:cs="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7E1" w:rsidRDefault="004307E1">
            <w:pPr>
              <w:spacing w:after="0" w:line="240" w:lineRule="auto"/>
              <w:rPr>
                <w:rFonts w:ascii="Calibri" w:hAnsi="Calibri" w:cs="Calibri"/>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4307E1" w:rsidRDefault="004307E1">
            <w:pPr>
              <w:spacing w:after="0" w:line="240" w:lineRule="auto"/>
              <w:rPr>
                <w:rFonts w:ascii="Calibri" w:hAnsi="Calibri" w:cs="Calibri"/>
              </w:rPr>
            </w:pPr>
          </w:p>
        </w:tc>
      </w:tr>
      <w:tr w:rsidR="004307E1" w:rsidTr="004307E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r>
      <w:tr w:rsidR="004307E1" w:rsidTr="004307E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r>
      <w:tr w:rsidR="004307E1" w:rsidTr="004307E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r>
      <w:tr w:rsidR="004307E1" w:rsidTr="004307E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r>
      <w:tr w:rsidR="004307E1" w:rsidTr="004307E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r>
      <w:tr w:rsidR="004307E1" w:rsidTr="004307E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07E1" w:rsidRDefault="004307E1">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7E1" w:rsidRDefault="004307E1">
            <w:pPr>
              <w:widowControl w:val="0"/>
              <w:autoSpaceDE w:val="0"/>
              <w:autoSpaceDN w:val="0"/>
              <w:adjustRightInd w:val="0"/>
              <w:spacing w:after="0" w:line="240" w:lineRule="auto"/>
              <w:jc w:val="both"/>
              <w:rPr>
                <w:rFonts w:ascii="Calibri" w:hAnsi="Calibri" w:cs="Calibri"/>
              </w:rPr>
            </w:pPr>
          </w:p>
        </w:tc>
      </w:tr>
    </w:tbl>
    <w:p w:rsidR="004307E1" w:rsidRDefault="004307E1" w:rsidP="004307E1">
      <w:pPr>
        <w:spacing w:after="0" w:line="240" w:lineRule="auto"/>
        <w:rPr>
          <w:rFonts w:ascii="Calibri" w:hAnsi="Calibri" w:cs="Calibri"/>
        </w:rPr>
        <w:sectPr w:rsidR="004307E1">
          <w:pgSz w:w="16838" w:h="11905" w:orient="landscape"/>
          <w:pgMar w:top="1701" w:right="1134" w:bottom="850" w:left="1134" w:header="720" w:footer="720" w:gutter="0"/>
          <w:cols w:space="720"/>
        </w:sectPr>
      </w:pP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bookmarkStart w:id="17" w:name="Par278"/>
      <w:bookmarkEnd w:id="17"/>
      <w:r>
        <w:rPr>
          <w:rFonts w:ascii="Calibri" w:hAnsi="Calibri" w:cs="Calibri"/>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bookmarkStart w:id="18" w:name="Par279"/>
      <w:bookmarkEnd w:id="18"/>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right"/>
        <w:outlineLvl w:val="0"/>
        <w:rPr>
          <w:rFonts w:ascii="Calibri" w:hAnsi="Calibri" w:cs="Calibri"/>
        </w:rPr>
      </w:pPr>
      <w:bookmarkStart w:id="19" w:name="Par285"/>
      <w:bookmarkEnd w:id="19"/>
      <w:r>
        <w:rPr>
          <w:rFonts w:ascii="Calibri" w:hAnsi="Calibri" w:cs="Calibri"/>
        </w:rPr>
        <w:t>Приложение N 2</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07E1" w:rsidRDefault="004307E1" w:rsidP="004307E1">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4307E1" w:rsidRDefault="004307E1" w:rsidP="004307E1">
      <w:pPr>
        <w:widowControl w:val="0"/>
        <w:autoSpaceDE w:val="0"/>
        <w:autoSpaceDN w:val="0"/>
        <w:adjustRightInd w:val="0"/>
        <w:spacing w:after="0" w:line="240" w:lineRule="auto"/>
        <w:jc w:val="right"/>
        <w:rPr>
          <w:rFonts w:ascii="Calibri" w:hAnsi="Calibri" w:cs="Calibri"/>
        </w:rPr>
      </w:pPr>
    </w:p>
    <w:p w:rsidR="004307E1" w:rsidRDefault="004307E1" w:rsidP="004307E1">
      <w:pPr>
        <w:widowControl w:val="0"/>
        <w:autoSpaceDE w:val="0"/>
        <w:autoSpaceDN w:val="0"/>
        <w:adjustRightInd w:val="0"/>
        <w:spacing w:after="0" w:line="240" w:lineRule="auto"/>
        <w:jc w:val="center"/>
        <w:rPr>
          <w:rFonts w:ascii="Calibri" w:hAnsi="Calibri" w:cs="Calibri"/>
          <w:b/>
          <w:bCs/>
        </w:rPr>
      </w:pPr>
      <w:bookmarkStart w:id="20" w:name="Par291"/>
      <w:bookmarkEnd w:id="20"/>
      <w:r>
        <w:rPr>
          <w:rFonts w:ascii="Calibri" w:hAnsi="Calibri" w:cs="Calibri"/>
          <w:b/>
          <w:bCs/>
        </w:rPr>
        <w:t>ТРЕБОВАНИЯ</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ДОЛЖНОСТЯМ, ЗАМЕЩЕНИЕ КОТОРЫХ ВЛЕЧЕТ ЗА СОБОЙ РАЗМЕЩЕНИЕ</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РАСХОДАХ, ОБ ИМУЩЕСТВЕ И ОБЯЗАТЕЛЬСТВАХ</w:t>
      </w:r>
    </w:p>
    <w:p w:rsidR="004307E1" w:rsidRDefault="004307E1" w:rsidP="004307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должности Российской Федерации;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председателя Банка России, заместителя председателя Банка России, члена совета директоров Банка России;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должности федеральной государственной гражданской службы указанные в </w:t>
      </w:r>
      <w:hyperlink r:id="rId43" w:history="1">
        <w:r>
          <w:rPr>
            <w:rStyle w:val="a5"/>
            <w:rFonts w:ascii="Calibri" w:hAnsi="Calibri" w:cs="Calibri"/>
          </w:rPr>
          <w:t>разделе 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21, ст. 2542; 2012, N 4, ст. 471; N 14, ст. 1616.</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должности военной службы и федеральной государственной службы иных видов, указанные в </w:t>
      </w:r>
      <w:hyperlink r:id="rId44" w:history="1">
        <w:r>
          <w:rPr>
            <w:rStyle w:val="a5"/>
            <w:rFonts w:ascii="Calibri" w:hAnsi="Calibri" w:cs="Calibri"/>
          </w:rPr>
          <w:t>разделе II</w:t>
        </w:r>
      </w:hyperlink>
      <w:r>
        <w:rPr>
          <w:rFonts w:ascii="Calibri" w:hAnsi="Calibri" w:cs="Calibri"/>
        </w:rPr>
        <w:t xml:space="preserve"> Перечня, утвержденного Указом Президента Российской Федерации N 557;</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5" w:history="1">
        <w:r>
          <w:rPr>
            <w:rStyle w:val="a5"/>
            <w:rFonts w:ascii="Calibri" w:hAnsi="Calibri" w:cs="Calibri"/>
          </w:rPr>
          <w:t>разделом III</w:t>
        </w:r>
      </w:hyperlink>
      <w:r>
        <w:rPr>
          <w:rFonts w:ascii="Calibri" w:hAnsi="Calibri" w:cs="Calibri"/>
        </w:rPr>
        <w:t xml:space="preserve"> Перечня, утвержденного Указом Президента Российской Федерации N 557;</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следующие должности в Банке России: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аппарат:</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аудитор;</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 департамента;</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департамента;</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главного управления;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учреждения: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главного управления;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московского главного территориального управления;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Национального банка;</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следующие должности в фондах, корпорациях и организациях:</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(единоличный исполнительный орган);</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правления (коллегиального исполнительного органа), исполнение обязанностей по которой осуществляется на постоянной основе;</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самостоятельного структурного подразделения (департамента, управления, отдела);</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самостоятельного структурного подразделения (департамента, управления, отдела);</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территориального органа фонда, филиала корпорации, организации;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(единоличный исполнительный орган);</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бухгалтер;</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бюджетных ассигнований, субсидий, межбюджетных трансфертов, а также распределение ограниченных ресурсов;</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государственных закупок либо выдача лицензий и разрешений;</w:t>
      </w:r>
    </w:p>
    <w:p w:rsidR="004307E1" w:rsidRDefault="004307E1" w:rsidP="004307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autoSpaceDE w:val="0"/>
        <w:autoSpaceDN w:val="0"/>
        <w:adjustRightInd w:val="0"/>
        <w:spacing w:after="0" w:line="240" w:lineRule="auto"/>
        <w:jc w:val="both"/>
        <w:rPr>
          <w:rFonts w:ascii="Calibri" w:hAnsi="Calibri" w:cs="Calibri"/>
        </w:rPr>
      </w:pPr>
    </w:p>
    <w:p w:rsidR="004307E1" w:rsidRDefault="004307E1" w:rsidP="004307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07E1" w:rsidRDefault="004307E1" w:rsidP="004307E1"/>
    <w:p w:rsidR="00856A7B" w:rsidRDefault="00856A7B"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4307E1" w:rsidRDefault="004307E1" w:rsidP="00856A7B"/>
    <w:p w:rsidR="006B7D5B" w:rsidRDefault="00BE1A95" w:rsidP="006B7D5B">
      <w:pPr>
        <w:widowControl w:val="0"/>
        <w:autoSpaceDE w:val="0"/>
        <w:autoSpaceDN w:val="0"/>
        <w:adjustRightInd w:val="0"/>
        <w:spacing w:after="0" w:line="240" w:lineRule="auto"/>
        <w:jc w:val="both"/>
        <w:outlineLvl w:val="0"/>
        <w:rPr>
          <w:rFonts w:ascii="Calibri" w:hAnsi="Calibri" w:cs="Calibri"/>
        </w:rPr>
      </w:pPr>
      <w:r>
        <w:t xml:space="preserve"> </w:t>
      </w:r>
      <w:r w:rsidR="00E14066">
        <w:t xml:space="preserve"> </w:t>
      </w:r>
    </w:p>
    <w:p w:rsidR="006B7D5B" w:rsidRDefault="006B7D5B" w:rsidP="006B7D5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МИНИСТЕРСТВО ТРУДА И СОЦИАЛЬНОЙ ЗАЩИТЫ РОССИЙСКОЙ ФЕДЕРАЦИИ</w:t>
      </w:r>
    </w:p>
    <w:p w:rsidR="006B7D5B" w:rsidRDefault="006B7D5B" w:rsidP="006B7D5B">
      <w:pPr>
        <w:widowControl w:val="0"/>
        <w:autoSpaceDE w:val="0"/>
        <w:autoSpaceDN w:val="0"/>
        <w:adjustRightInd w:val="0"/>
        <w:spacing w:after="0" w:line="240" w:lineRule="auto"/>
        <w:jc w:val="center"/>
        <w:rPr>
          <w:rFonts w:ascii="Calibri" w:hAnsi="Calibri" w:cs="Calibri"/>
          <w:b/>
          <w:bCs/>
        </w:rPr>
      </w:pP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марта 2015 г. N 206н</w:t>
      </w:r>
    </w:p>
    <w:p w:rsidR="006B7D5B" w:rsidRDefault="006B7D5B" w:rsidP="006B7D5B">
      <w:pPr>
        <w:widowControl w:val="0"/>
        <w:autoSpaceDE w:val="0"/>
        <w:autoSpaceDN w:val="0"/>
        <w:adjustRightInd w:val="0"/>
        <w:spacing w:after="0" w:line="240" w:lineRule="auto"/>
        <w:jc w:val="center"/>
        <w:rPr>
          <w:rFonts w:ascii="Calibri" w:hAnsi="Calibri" w:cs="Calibri"/>
          <w:b/>
          <w:bCs/>
        </w:rPr>
      </w:pP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ИНСТРУКТИВНО-МЕТОДИЧЕСКИХ УКАЗАНИЙ</w:t>
      </w: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ПОДГОТОВКИ И НАПРАВЛЕНИЯ В ОРГАНЫ ПРОКУРАТУРЫ</w:t>
      </w: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МАТЕРИАЛОВ, НЕОБХОДИМЫХ ДЛЯ ОБРАЩЕНИЯ</w:t>
      </w: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ПРОКУРОРА В СУД С ЗАЯВЛЕНИЕМ ОБ ОБРАЩЕНИИ В ДОХОД</w:t>
      </w: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ЗЕМЕЛЬНЫХ УЧАСТКОВ, ДРУГИХ ОБЪЕКТОВ</w:t>
      </w: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НЕДВИЖИМОСТИ, ТРАНСПОРТНЫХ СРЕДСТВ, ЦЕННЫХ БУМАГ, АКЦИЙ</w:t>
      </w: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(ДОЛЕЙ УЧАСТИЯ, ПАЕВ В УСТАВНЫХ (СКЛАДОЧНЫХ) КАПИТАЛАХ</w:t>
      </w: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В ОТНОШЕНИИ КОТОРЫХ НЕ ПРЕДСТАВЛЕНЫ СВЕДЕНИЯ,</w:t>
      </w: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ПОДТВЕРЖДАЮЩИЕ ИХ ПРИОБРЕТЕНИЕ НА ЗАКОННЫЕ ДОХОДЫ</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6" w:history="1">
        <w:r>
          <w:rPr>
            <w:rStyle w:val="a5"/>
            <w:rFonts w:ascii="Calibri" w:hAnsi="Calibri" w:cs="Calibri"/>
          </w:rPr>
          <w:t>подпунктом "в"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и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приказываю:</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инструктивно-методические </w:t>
      </w:r>
      <w:hyperlink r:id="rId47" w:anchor="Par34" w:history="1">
        <w:r>
          <w:rPr>
            <w:rStyle w:val="a5"/>
            <w:rFonts w:ascii="Calibri" w:hAnsi="Calibri" w:cs="Calibri"/>
          </w:rPr>
          <w:t>указания</w:t>
        </w:r>
      </w:hyperlink>
      <w:r>
        <w:rPr>
          <w:rFonts w:ascii="Calibri" w:hAnsi="Calibri" w:cs="Calibri"/>
        </w:rPr>
        <w:t xml:space="preserve">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p>
    <w:p w:rsidR="006B7D5B" w:rsidRDefault="006B7D5B" w:rsidP="006B7D5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B7D5B" w:rsidRDefault="006B7D5B" w:rsidP="006B7D5B">
      <w:pPr>
        <w:widowControl w:val="0"/>
        <w:autoSpaceDE w:val="0"/>
        <w:autoSpaceDN w:val="0"/>
        <w:adjustRightInd w:val="0"/>
        <w:spacing w:after="0" w:line="240" w:lineRule="auto"/>
        <w:jc w:val="right"/>
        <w:rPr>
          <w:rFonts w:ascii="Calibri" w:hAnsi="Calibri" w:cs="Calibri"/>
        </w:rPr>
      </w:pPr>
      <w:r>
        <w:rPr>
          <w:rFonts w:ascii="Calibri" w:hAnsi="Calibri" w:cs="Calibri"/>
        </w:rPr>
        <w:t>М.ТОПИЛИН</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нуждается в государственной регистрации. Письмо Минюста России от 21 мая 2015 г. N 01/58395-ЮЛ.</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p>
    <w:p w:rsidR="006B7D5B" w:rsidRDefault="006B7D5B" w:rsidP="006B7D5B">
      <w:pPr>
        <w:widowControl w:val="0"/>
        <w:autoSpaceDE w:val="0"/>
        <w:autoSpaceDN w:val="0"/>
        <w:adjustRightInd w:val="0"/>
        <w:spacing w:after="0" w:line="240" w:lineRule="auto"/>
        <w:jc w:val="right"/>
        <w:rPr>
          <w:rFonts w:ascii="Calibri" w:hAnsi="Calibri" w:cs="Calibri"/>
        </w:rPr>
      </w:pPr>
    </w:p>
    <w:p w:rsidR="006B7D5B" w:rsidRDefault="006B7D5B" w:rsidP="006B7D5B">
      <w:pPr>
        <w:widowControl w:val="0"/>
        <w:autoSpaceDE w:val="0"/>
        <w:autoSpaceDN w:val="0"/>
        <w:adjustRightInd w:val="0"/>
        <w:spacing w:after="0" w:line="240" w:lineRule="auto"/>
        <w:jc w:val="right"/>
        <w:outlineLvl w:val="0"/>
        <w:rPr>
          <w:rFonts w:ascii="Calibri" w:hAnsi="Calibri" w:cs="Calibri"/>
        </w:rPr>
      </w:pPr>
      <w:bookmarkStart w:id="21" w:name="Par28"/>
      <w:bookmarkEnd w:id="21"/>
      <w:r>
        <w:rPr>
          <w:rFonts w:ascii="Calibri" w:hAnsi="Calibri" w:cs="Calibri"/>
        </w:rPr>
        <w:t>Утверждены</w:t>
      </w:r>
    </w:p>
    <w:p w:rsidR="006B7D5B" w:rsidRDefault="006B7D5B" w:rsidP="006B7D5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труда</w:t>
      </w:r>
    </w:p>
    <w:p w:rsidR="006B7D5B" w:rsidRDefault="006B7D5B" w:rsidP="006B7D5B">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6B7D5B" w:rsidRDefault="006B7D5B" w:rsidP="006B7D5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B7D5B" w:rsidRDefault="006B7D5B" w:rsidP="006B7D5B">
      <w:pPr>
        <w:widowControl w:val="0"/>
        <w:autoSpaceDE w:val="0"/>
        <w:autoSpaceDN w:val="0"/>
        <w:adjustRightInd w:val="0"/>
        <w:spacing w:after="0" w:line="240" w:lineRule="auto"/>
        <w:jc w:val="right"/>
        <w:rPr>
          <w:rFonts w:ascii="Calibri" w:hAnsi="Calibri" w:cs="Calibri"/>
        </w:rPr>
      </w:pPr>
      <w:r>
        <w:rPr>
          <w:rFonts w:ascii="Calibri" w:hAnsi="Calibri" w:cs="Calibri"/>
        </w:rPr>
        <w:t>от 31 марта 2015 г. N 206н</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p>
    <w:p w:rsidR="006B7D5B" w:rsidRDefault="006B7D5B" w:rsidP="006B7D5B">
      <w:pPr>
        <w:widowControl w:val="0"/>
        <w:autoSpaceDE w:val="0"/>
        <w:autoSpaceDN w:val="0"/>
        <w:adjustRightInd w:val="0"/>
        <w:spacing w:after="0" w:line="240" w:lineRule="auto"/>
        <w:jc w:val="center"/>
        <w:rPr>
          <w:rFonts w:ascii="Calibri" w:hAnsi="Calibri" w:cs="Calibri"/>
          <w:b/>
          <w:bCs/>
        </w:rPr>
      </w:pPr>
      <w:bookmarkStart w:id="22" w:name="Par34"/>
      <w:bookmarkEnd w:id="22"/>
      <w:r>
        <w:rPr>
          <w:rFonts w:ascii="Calibri" w:hAnsi="Calibri" w:cs="Calibri"/>
          <w:b/>
          <w:bCs/>
        </w:rPr>
        <w:t>ИНСТРУКТИВНО-МЕТОДИЧЕСКИЕ УКАЗАНИЯ</w:t>
      </w: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ПОДГОТОВКИ И НАПРАВЛЕНИЯ В ОРГАНЫ ПРОКУРАТУРЫ</w:t>
      </w: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МАТЕРИАЛОВ, НЕОБХОДИМЫХ ДЛЯ ОБРАЩЕНИЯ</w:t>
      </w: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ПРОКУРОРА В СУД С ЗАЯВЛЕНИЕМ ОБ ОБРАЩЕНИИ В ДОХОД</w:t>
      </w: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ЗЕМЕЛЬНЫХ УЧАСТКОВ, ДРУГИХ ОБЪЕКТОВ</w:t>
      </w: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НЕДВИЖИМОСТИ, ТРАНСПОРТНЫХ СРЕДСТВ, ЦЕННЫХ БУМАГ, АКЦИЙ</w:t>
      </w: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(ДОЛЕЙ УЧАСТИЯ, ПАЕВ В УСТАВНЫХ (СКЛАДОЧНЫХ) КАПИТАЛАХ</w:t>
      </w: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В ОТНОШЕНИИ КОТОРЫХ НЕ ПРЕДСТАВЛЕНЫ СВЕДЕНИЯ,</w:t>
      </w:r>
    </w:p>
    <w:p w:rsidR="006B7D5B" w:rsidRDefault="006B7D5B" w:rsidP="006B7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ПОДТВЕРЖДАЮЩИЕ ИХ ПРИОБРЕТЕНИЕ НА ЗАКОННЫЕ ДОХОДЫ</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инструктивно-методические указания содержат рекомендации о порядке взаимодействия должностных лиц, принимающих решения об осуществлении контроля за расходами, и прокуроров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а также включают рекомендуемый перечень документов (сведений) для последующего обращения прокурора в суд в соответствии со </w:t>
      </w:r>
      <w:hyperlink r:id="rId48" w:history="1">
        <w:r>
          <w:rPr>
            <w:rStyle w:val="a5"/>
            <w:rFonts w:ascii="Calibri" w:hAnsi="Calibri" w:cs="Calibri"/>
          </w:rPr>
          <w:t>статьей 17</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&lt;1&gt; (далее - Федеральный закон N 230-ФЗ).</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2012, N 50, ст. 6953; 2014, N 52, ст. 7542.</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осуществлении контроля за расходами лиц, замещающих (занимающих) должности, указанные в </w:t>
      </w:r>
      <w:hyperlink r:id="rId49" w:history="1">
        <w:r>
          <w:rPr>
            <w:rStyle w:val="a5"/>
            <w:rFonts w:ascii="Calibri" w:hAnsi="Calibri" w:cs="Calibri"/>
          </w:rPr>
          <w:t>пункте 1 части 1 статьи 2</w:t>
        </w:r>
      </w:hyperlink>
      <w:r>
        <w:rPr>
          <w:rFonts w:ascii="Calibri" w:hAnsi="Calibri" w:cs="Calibri"/>
        </w:rPr>
        <w:t xml:space="preserve"> Федерального закона N 230-ФЗ, а также за расходами их супруг (супругов) и несовершеннолетних детей принимается должностными лицами, указанными в </w:t>
      </w:r>
      <w:hyperlink r:id="rId50" w:history="1">
        <w:r>
          <w:rPr>
            <w:rStyle w:val="a5"/>
            <w:rFonts w:ascii="Calibri" w:hAnsi="Calibri" w:cs="Calibri"/>
          </w:rPr>
          <w:t>частях 2</w:t>
        </w:r>
      </w:hyperlink>
      <w:r>
        <w:rPr>
          <w:rFonts w:ascii="Calibri" w:hAnsi="Calibri" w:cs="Calibri"/>
        </w:rPr>
        <w:t xml:space="preserve"> - </w:t>
      </w:r>
      <w:hyperlink r:id="rId51" w:history="1">
        <w:r>
          <w:rPr>
            <w:rStyle w:val="a5"/>
            <w:rFonts w:ascii="Calibri" w:hAnsi="Calibri" w:cs="Calibri"/>
          </w:rPr>
          <w:t>5 статьи 5</w:t>
        </w:r>
      </w:hyperlink>
      <w:r>
        <w:rPr>
          <w:rFonts w:ascii="Calibri" w:hAnsi="Calibri" w:cs="Calibri"/>
        </w:rPr>
        <w:t xml:space="preserve"> Федерального закона N 230-ФЗ.</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r:id="rId52" w:history="1">
        <w:r>
          <w:rPr>
            <w:rStyle w:val="a5"/>
            <w:rFonts w:ascii="Calibri" w:hAnsi="Calibri" w:cs="Calibri"/>
          </w:rPr>
          <w:t>частью 6 статьи 5</w:t>
        </w:r>
      </w:hyperlink>
      <w:r>
        <w:rPr>
          <w:rFonts w:ascii="Calibri" w:hAnsi="Calibri" w:cs="Calibri"/>
        </w:rPr>
        <w:t xml:space="preserve"> Федерального закона N 230-ФЗ порядок принятия решения об осуществлении контроля за расходами лиц, замещающих (занимающих) должности, указанные в </w:t>
      </w:r>
      <w:hyperlink r:id="rId53" w:history="1">
        <w:r>
          <w:rPr>
            <w:rStyle w:val="a5"/>
            <w:rFonts w:ascii="Calibri" w:hAnsi="Calibri" w:cs="Calibri"/>
          </w:rPr>
          <w:t>пункте 1 части 1 статьи 2</w:t>
        </w:r>
      </w:hyperlink>
      <w:r>
        <w:rPr>
          <w:rFonts w:ascii="Calibri" w:hAnsi="Calibri" w:cs="Calibri"/>
        </w:rPr>
        <w:t xml:space="preserve"> Федерального закона N 230-ФЗ, а также за расходами их супруг (супругов) и несовершеннолетних детей определяется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государственных корпораций, иных организаций, созданных Российской Федерацией на основании федеральных законов.</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решение рекомендуется принимать отдельно в отношении каждого такого лица и оформлять в письменной форме.</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bookmarkStart w:id="23" w:name="Par51"/>
      <w:bookmarkEnd w:id="23"/>
      <w:r>
        <w:rPr>
          <w:rFonts w:ascii="Calibri" w:hAnsi="Calibri" w:cs="Calibri"/>
        </w:rPr>
        <w:t xml:space="preserve">4. В случае, если в ходе осуществления контроля за расходами выявлены обстоятельства, свидетельствующие о несоответствии расходов лица, замещающего (занимающего) должность, указанную в </w:t>
      </w:r>
      <w:hyperlink r:id="rId54" w:history="1">
        <w:r>
          <w:rPr>
            <w:rStyle w:val="a5"/>
            <w:rFonts w:ascii="Calibri" w:hAnsi="Calibri" w:cs="Calibri"/>
          </w:rPr>
          <w:t>пункте 1 части 1 статьи 2</w:t>
        </w:r>
      </w:hyperlink>
      <w:r>
        <w:rPr>
          <w:rFonts w:ascii="Calibri" w:hAnsi="Calibri" w:cs="Calibri"/>
        </w:rPr>
        <w:t xml:space="preserve"> Федерального закона N 230-ФЗ, а также расходов его супруги (супруга) и несовершеннолетних детей их общему доходу, в органы прокуратуры Российской Федерации рекомендуется направлять следующие документы (сведения):</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bookmarkStart w:id="24" w:name="Par52"/>
      <w:bookmarkEnd w:id="24"/>
      <w:r>
        <w:rPr>
          <w:rFonts w:ascii="Calibri" w:hAnsi="Calibri" w:cs="Calibri"/>
        </w:rPr>
        <w:t xml:space="preserve">а) заверенная копия правового акта (решения) руководителя федерального государственного органа, высшего должностного лица субъекта Российской Федерации, Председателя Центрального банка Российской Федерации, руководителя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иной организации, созданной Российской Федерацией на основании федерального закона (далее - государственные органы, организации), принятого в соответствии с </w:t>
      </w:r>
      <w:hyperlink r:id="rId55" w:history="1">
        <w:r>
          <w:rPr>
            <w:rStyle w:val="a5"/>
            <w:rFonts w:ascii="Calibri" w:hAnsi="Calibri" w:cs="Calibri"/>
          </w:rPr>
          <w:t>частями 2</w:t>
        </w:r>
      </w:hyperlink>
      <w:r>
        <w:rPr>
          <w:rFonts w:ascii="Calibri" w:hAnsi="Calibri" w:cs="Calibri"/>
        </w:rPr>
        <w:t xml:space="preserve"> - </w:t>
      </w:r>
      <w:hyperlink r:id="rId56" w:history="1">
        <w:r>
          <w:rPr>
            <w:rStyle w:val="a5"/>
            <w:rFonts w:ascii="Calibri" w:hAnsi="Calibri" w:cs="Calibri"/>
          </w:rPr>
          <w:t>5 статьи 5</w:t>
        </w:r>
      </w:hyperlink>
      <w:r>
        <w:rPr>
          <w:rFonts w:ascii="Calibri" w:hAnsi="Calibri" w:cs="Calibri"/>
        </w:rPr>
        <w:t xml:space="preserve"> Федерального закона N 230-ФЗ, об определении ими уполномоченного лица на принятие решения об осуществлении контроля за расходами (в случае принятия решения такими лицами);</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оригинал решения об осуществлении контроля за расходами лица, замещающего (занимающего) одну из должностей, указанных в </w:t>
      </w:r>
      <w:hyperlink r:id="rId57" w:history="1">
        <w:r>
          <w:rPr>
            <w:rStyle w:val="a5"/>
            <w:rFonts w:ascii="Calibri" w:hAnsi="Calibri" w:cs="Calibri"/>
          </w:rPr>
          <w:t>пункте 1 части 1 статьи 2</w:t>
        </w:r>
      </w:hyperlink>
      <w:r>
        <w:rPr>
          <w:rFonts w:ascii="Calibri" w:hAnsi="Calibri" w:cs="Calibri"/>
        </w:rPr>
        <w:t xml:space="preserve"> Федерального закона N 230-ФЗ, а также за расходами его супруги (супруга) и несовершеннолетних детей с приложением информации, поступившей в соответствии </w:t>
      </w:r>
      <w:hyperlink r:id="rId58" w:history="1">
        <w:r>
          <w:rPr>
            <w:rStyle w:val="a5"/>
            <w:rFonts w:ascii="Calibri" w:hAnsi="Calibri" w:cs="Calibri"/>
          </w:rPr>
          <w:t>частью 1 статьи 4</w:t>
        </w:r>
      </w:hyperlink>
      <w:r>
        <w:rPr>
          <w:rFonts w:ascii="Calibri" w:hAnsi="Calibri" w:cs="Calibri"/>
        </w:rPr>
        <w:t xml:space="preserve"> Федерального закона N 230-ФЗ и явившейся основанием для принятия такого решения;</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оригиналы справок о доходах, расходах, об имуществе и обязательствах имущественного характера за три года, предшествующих году принятия решения об осуществлении контроля за расходами, представленных в соответствии с </w:t>
      </w:r>
      <w:hyperlink r:id="rId59" w:history="1">
        <w:r>
          <w:rPr>
            <w:rStyle w:val="a5"/>
            <w:rFonts w:ascii="Calibri" w:hAnsi="Calibri" w:cs="Calibri"/>
          </w:rPr>
          <w:t>частью 1 статьи 8</w:t>
        </w:r>
      </w:hyperlink>
      <w:r>
        <w:rPr>
          <w:rFonts w:ascii="Calibri" w:hAnsi="Calibri" w:cs="Calibri"/>
        </w:rPr>
        <w:t xml:space="preserve"> и </w:t>
      </w:r>
      <w:hyperlink r:id="rId60" w:history="1">
        <w:r>
          <w:rPr>
            <w:rStyle w:val="a5"/>
            <w:rFonts w:ascii="Calibri" w:hAnsi="Calibri" w:cs="Calibri"/>
          </w:rPr>
          <w:t>частью 1 статьи 8.1</w:t>
        </w:r>
      </w:hyperlink>
      <w:r>
        <w:rPr>
          <w:rFonts w:ascii="Calibri" w:hAnsi="Calibri" w:cs="Calibri"/>
        </w:rPr>
        <w:t xml:space="preserve"> Федерального закона от 25 декабря 2008 г. N 273-ФЗ "О противодействии коррупции" &lt;1&gt;, </w:t>
      </w:r>
      <w:hyperlink r:id="rId61" w:history="1">
        <w:r>
          <w:rPr>
            <w:rStyle w:val="a5"/>
            <w:rFonts w:ascii="Calibri" w:hAnsi="Calibri" w:cs="Calibri"/>
          </w:rPr>
          <w:t>частью 1 статьи 3</w:t>
        </w:r>
      </w:hyperlink>
      <w:r>
        <w:rPr>
          <w:rFonts w:ascii="Calibri" w:hAnsi="Calibri" w:cs="Calibri"/>
        </w:rPr>
        <w:t xml:space="preserve"> Федерального закона N 230-ФЗ лицом, в отношении которого осуществляется контроль за расходами (при наличии);</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2008, N 52, ст. 6228; 2011, N 29, ст. 4291; N 48, ст. 6730; 2012, N 50, ст. 6954; N 53, ст. 7605; 2013, N 19, ст. 2329; N 40, ст. 5031; N 52, ст. 5031; N 52, ст. 6961; 2014, N 52, ст. 7542.</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оригиналы справок (деклараций) Федеральной налоговой службы о полученных лицом, в отношении которого осуществляется контроль за расходами, доходах за три года, предшествующих году принятия решения об осуществлении контроля за расходами (при наличии);</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оригиналы иных документов, подтверждающие размер и источники доходов лица, в отношении которого осуществляется контроль за расходами, включая документы о результатах проверки достоверности и полноты вышеуказанных сведений, информацию, полученную из налоговых органов, Пенсионного фонда Российской Федерации и иных органов, организаций, физических лиц, объективно подтверждающие (опровергающие) утверждение о возможности получения израсходованных средств из того или иного источника;</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bookmarkStart w:id="25" w:name="Par60"/>
      <w:bookmarkEnd w:id="25"/>
      <w:r>
        <w:rPr>
          <w:rFonts w:ascii="Calibri" w:hAnsi="Calibri" w:cs="Calibri"/>
        </w:rPr>
        <w:t>е) сведения, представленные уполномоченными органами (организациями), подтверждающие приобретение и (или) регистрацию права собственности, внесение данных в соответствующие реестры (при наличии) и иные документы на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отношении которых в ходе осуществления контроля за расходами не были представлены сведения, подтверждающие их приобретение на законные доходы;</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(сведения), на основании которых установлена стоимость имущества, указанного в </w:t>
      </w:r>
      <w:hyperlink r:id="rId62" w:anchor="Par60" w:history="1">
        <w:r>
          <w:rPr>
            <w:rStyle w:val="a5"/>
            <w:rFonts w:ascii="Calibri" w:hAnsi="Calibri" w:cs="Calibri"/>
          </w:rPr>
          <w:t>подпункте "е"</w:t>
        </w:r>
      </w:hyperlink>
      <w:r>
        <w:rPr>
          <w:rFonts w:ascii="Calibri" w:hAnsi="Calibri" w:cs="Calibri"/>
        </w:rPr>
        <w:t xml:space="preserve"> настоящего пункта;</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пояснения, представленные лицом, в отношении которого осуществляется контроль за расходами, зафиксированные в письменной форме (при наличии);</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оригинал доклада о результатах проверки (оригинал документа), представленный должностному лицу, принявшему решение об осуществлении контроля за расходами, в котором указаны сведения о несоответствии расходов соответствующего лица, в отношении которого осуществляется контроль за расходами, общему доходу;</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оригинал протокола заседания соответствующей комиссии по соблюдению требований к служебному поведению и урегулированию конфликта интересов (аттестационной комиссии) (при наличии);</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bookmarkStart w:id="26" w:name="Par65"/>
      <w:bookmarkEnd w:id="26"/>
      <w:r>
        <w:rPr>
          <w:rFonts w:ascii="Calibri" w:hAnsi="Calibri" w:cs="Calibri"/>
        </w:rPr>
        <w:t xml:space="preserve">л) оригиналы уведомлений, направленных в соответствии с </w:t>
      </w:r>
      <w:hyperlink r:id="rId63" w:history="1">
        <w:r>
          <w:rPr>
            <w:rStyle w:val="a5"/>
            <w:rFonts w:ascii="Calibri" w:hAnsi="Calibri" w:cs="Calibri"/>
          </w:rPr>
          <w:t>частью 3 статьи 4</w:t>
        </w:r>
      </w:hyperlink>
      <w:r>
        <w:rPr>
          <w:rFonts w:ascii="Calibri" w:hAnsi="Calibri" w:cs="Calibri"/>
        </w:rPr>
        <w:t xml:space="preserve"> и </w:t>
      </w:r>
      <w:hyperlink r:id="rId64" w:history="1">
        <w:r>
          <w:rPr>
            <w:rStyle w:val="a5"/>
            <w:rFonts w:ascii="Calibri" w:hAnsi="Calibri" w:cs="Calibri"/>
          </w:rPr>
          <w:t>частью 1 статьи 7</w:t>
        </w:r>
      </w:hyperlink>
      <w:r>
        <w:rPr>
          <w:rFonts w:ascii="Calibri" w:hAnsi="Calibri" w:cs="Calibri"/>
        </w:rPr>
        <w:t xml:space="preserve"> Федерального закона N 230-ФЗ; сведения о поступлении ходатайства, предусмотренного </w:t>
      </w:r>
      <w:hyperlink r:id="rId65" w:history="1">
        <w:r>
          <w:rPr>
            <w:rStyle w:val="a5"/>
            <w:rFonts w:ascii="Calibri" w:hAnsi="Calibri" w:cs="Calibri"/>
          </w:rPr>
          <w:t>пунктом 3 части 2 статьи 9</w:t>
        </w:r>
      </w:hyperlink>
      <w:r>
        <w:rPr>
          <w:rFonts w:ascii="Calibri" w:hAnsi="Calibri" w:cs="Calibri"/>
        </w:rPr>
        <w:t xml:space="preserve"> Федерального закона N 230-ФЗ, и результатах его рассмотрения; оригиналы документов, подтверждающие ознакомление лиц, в отношении которых осуществляется контроль за расходами, с результатами проверки в соответствии с </w:t>
      </w:r>
      <w:hyperlink r:id="rId66" w:history="1">
        <w:r>
          <w:rPr>
            <w:rStyle w:val="a5"/>
            <w:rFonts w:ascii="Calibri" w:hAnsi="Calibri" w:cs="Calibri"/>
          </w:rPr>
          <w:t>пунктом 23</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7" w:history="1">
        <w:r>
          <w:rPr>
            <w:rStyle w:val="a5"/>
            <w:rFonts w:ascii="Calibri" w:hAnsi="Calibri" w:cs="Calibri"/>
          </w:rPr>
          <w:t>Указом</w:t>
        </w:r>
      </w:hyperlink>
      <w:r>
        <w:rPr>
          <w:rFonts w:ascii="Calibri" w:hAnsi="Calibri" w:cs="Calibri"/>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&lt;1&gt;, или в порядке, установленном нормативными правовыми актами, принятыми во исполнение </w:t>
      </w:r>
      <w:hyperlink r:id="rId68" w:history="1">
        <w:r>
          <w:rPr>
            <w:rStyle w:val="a5"/>
            <w:rFonts w:ascii="Calibri" w:hAnsi="Calibri" w:cs="Calibri"/>
          </w:rPr>
          <w:t>пункта 6</w:t>
        </w:r>
      </w:hyperlink>
      <w:r>
        <w:rPr>
          <w:rFonts w:ascii="Calibri" w:hAnsi="Calibri" w:cs="Calibri"/>
        </w:rPr>
        <w:t xml:space="preserve"> названного Указа.</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39, ст. 4588; 2010, N 3, ст. 274; N 27, ст. 3446; N 30, ст. 4070; 2012, N 12, ст. 1391; 2013, N 14, ст. 1670; N 49, ст. 6399; 2014, N 15, ст. 1729; N 26, ст. 3518; 2015, N 10, ст. 1506.</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какие либо документы (сведения), указанные в </w:t>
      </w:r>
      <w:hyperlink r:id="rId69" w:anchor="Par51" w:history="1">
        <w:r>
          <w:rPr>
            <w:rStyle w:val="a5"/>
            <w:rFonts w:ascii="Calibri" w:hAnsi="Calibri" w:cs="Calibri"/>
          </w:rPr>
          <w:t>пункте 4</w:t>
        </w:r>
      </w:hyperlink>
      <w:r>
        <w:rPr>
          <w:rFonts w:ascii="Calibri" w:hAnsi="Calibri" w:cs="Calibri"/>
        </w:rPr>
        <w:t xml:space="preserve"> настоящих инструктивно-методических указаний, отсутствуют, то в органы прокуратуры рекомендуется направлять имеющиеся документы (сведения) с указанием в сопроводительном письме причин отсутствия недостающих.</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Кроме документов, указанных в </w:t>
      </w:r>
      <w:hyperlink r:id="rId70" w:anchor="Par52" w:history="1">
        <w:r>
          <w:rPr>
            <w:rStyle w:val="a5"/>
            <w:rFonts w:ascii="Calibri" w:hAnsi="Calibri" w:cs="Calibri"/>
          </w:rPr>
          <w:t>подпунктах "а"</w:t>
        </w:r>
      </w:hyperlink>
      <w:r>
        <w:rPr>
          <w:rFonts w:ascii="Calibri" w:hAnsi="Calibri" w:cs="Calibri"/>
        </w:rPr>
        <w:t xml:space="preserve"> - </w:t>
      </w:r>
      <w:hyperlink r:id="rId71" w:anchor="Par65" w:history="1">
        <w:r>
          <w:rPr>
            <w:rStyle w:val="a5"/>
            <w:rFonts w:ascii="Calibri" w:hAnsi="Calibri" w:cs="Calibri"/>
          </w:rPr>
          <w:t>"л" пункта 4</w:t>
        </w:r>
      </w:hyperlink>
      <w:r>
        <w:rPr>
          <w:rFonts w:ascii="Calibri" w:hAnsi="Calibri" w:cs="Calibri"/>
        </w:rPr>
        <w:t xml:space="preserve">, в органы прокуратуры рекомендуется направлять и иные документы (сведения), которые могут быть представлены прокурором в суде в качестве доказательств, свидетельствующих о несоответствии расходов лица, замещающего (занимающего) должность, указанную в </w:t>
      </w:r>
      <w:hyperlink r:id="rId72" w:history="1">
        <w:r>
          <w:rPr>
            <w:rStyle w:val="a5"/>
            <w:rFonts w:ascii="Calibri" w:hAnsi="Calibri" w:cs="Calibri"/>
          </w:rPr>
          <w:t>пункте 1 части 1 статьи 2</w:t>
        </w:r>
      </w:hyperlink>
      <w:r>
        <w:rPr>
          <w:rFonts w:ascii="Calibri" w:hAnsi="Calibri" w:cs="Calibri"/>
        </w:rPr>
        <w:t xml:space="preserve"> Федерального закона N 230-ФЗ, а также расходов его супруги (супруга) и несовершеннолетних детей полученным доходам.</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w:t>
      </w:r>
      <w:hyperlink r:id="rId73" w:history="1">
        <w:r>
          <w:rPr>
            <w:rStyle w:val="a5"/>
            <w:rFonts w:ascii="Calibri" w:hAnsi="Calibri" w:cs="Calibri"/>
          </w:rPr>
          <w:t>частью 3 статьи 16</w:t>
        </w:r>
      </w:hyperlink>
      <w:r>
        <w:rPr>
          <w:rFonts w:ascii="Calibri" w:hAnsi="Calibri" w:cs="Calibri"/>
        </w:rPr>
        <w:t xml:space="preserve"> Федерального закона N 230-ФЗ документы (сведения), указанные в </w:t>
      </w:r>
      <w:hyperlink r:id="rId74" w:anchor="Par51" w:history="1">
        <w:r>
          <w:rPr>
            <w:rStyle w:val="a5"/>
            <w:rFonts w:ascii="Calibri" w:hAnsi="Calibri" w:cs="Calibri"/>
          </w:rPr>
          <w:t>пункте 4</w:t>
        </w:r>
      </w:hyperlink>
      <w:r>
        <w:rPr>
          <w:rFonts w:ascii="Calibri" w:hAnsi="Calibri" w:cs="Calibri"/>
        </w:rPr>
        <w:t xml:space="preserve"> настоящих инструктивно-методических указаний, направляются в соответствующие органы прокуратуры Российской Федерации в трехдневный срок после завершения контроля за расходами.</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Сопроводительное письмо о направлении документов (сведений) рекомендуется оформлять на бланке государственного органа, организации с пометкой "Для служебного пользования".</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рекомендуется в возможно короткий срок довести до сведения соответствующего прокурора информацию о направлении документов (сведений).</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Должностным лицам органов (организаций) при осуществлении взаимодействия с органами прокуратуры также рекомендуется:</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получения запроса о представлении дополнительных документов (сведений) направлять их в сроки, указанные в запросе, либо в согласованные с прокурором сроки;</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соответствующего обращения давать пояснения по содержанию направленных материалов;</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необходимости обеспечивать участие в заседании суда представителей государственных органов (организаций).</w:t>
      </w: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p>
    <w:p w:rsidR="006B7D5B" w:rsidRDefault="006B7D5B" w:rsidP="006B7D5B">
      <w:pPr>
        <w:widowControl w:val="0"/>
        <w:autoSpaceDE w:val="0"/>
        <w:autoSpaceDN w:val="0"/>
        <w:adjustRightInd w:val="0"/>
        <w:spacing w:after="0" w:line="240" w:lineRule="auto"/>
        <w:ind w:firstLine="540"/>
        <w:jc w:val="both"/>
        <w:rPr>
          <w:rFonts w:ascii="Calibri" w:hAnsi="Calibri" w:cs="Calibri"/>
        </w:rPr>
      </w:pPr>
    </w:p>
    <w:p w:rsidR="006B7D5B" w:rsidRDefault="006B7D5B" w:rsidP="006B7D5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07E1" w:rsidRDefault="004307E1" w:rsidP="00856A7B"/>
    <w:sectPr w:rsidR="004307E1" w:rsidSect="00E81392">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B9"/>
    <w:rsid w:val="00213978"/>
    <w:rsid w:val="00225ED4"/>
    <w:rsid w:val="004307E1"/>
    <w:rsid w:val="0055156B"/>
    <w:rsid w:val="006B7D5B"/>
    <w:rsid w:val="00856A7B"/>
    <w:rsid w:val="00BE1A95"/>
    <w:rsid w:val="00DB1EBE"/>
    <w:rsid w:val="00E14066"/>
    <w:rsid w:val="00E81392"/>
    <w:rsid w:val="00F06E67"/>
    <w:rsid w:val="00F4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6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E67"/>
    <w:rPr>
      <w:rFonts w:ascii="Tahoma" w:hAnsi="Tahoma" w:cs="Tahoma"/>
      <w:sz w:val="16"/>
      <w:szCs w:val="16"/>
    </w:rPr>
  </w:style>
  <w:style w:type="character" w:styleId="a5">
    <w:name w:val="Hyperlink"/>
    <w:basedOn w:val="a0"/>
    <w:uiPriority w:val="99"/>
    <w:semiHidden/>
    <w:unhideWhenUsed/>
    <w:rsid w:val="00856A7B"/>
    <w:rPr>
      <w:color w:val="0000FF"/>
      <w:u w:val="single"/>
    </w:rPr>
  </w:style>
  <w:style w:type="paragraph" w:customStyle="1" w:styleId="ConsPlusNonformat">
    <w:name w:val="ConsPlusNonformat"/>
    <w:uiPriority w:val="99"/>
    <w:rsid w:val="00856A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6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E67"/>
    <w:rPr>
      <w:rFonts w:ascii="Tahoma" w:hAnsi="Tahoma" w:cs="Tahoma"/>
      <w:sz w:val="16"/>
      <w:szCs w:val="16"/>
    </w:rPr>
  </w:style>
  <w:style w:type="character" w:styleId="a5">
    <w:name w:val="Hyperlink"/>
    <w:basedOn w:val="a0"/>
    <w:uiPriority w:val="99"/>
    <w:semiHidden/>
    <w:unhideWhenUsed/>
    <w:rsid w:val="00856A7B"/>
    <w:rPr>
      <w:color w:val="0000FF"/>
      <w:u w:val="single"/>
    </w:rPr>
  </w:style>
  <w:style w:type="paragraph" w:customStyle="1" w:styleId="ConsPlusNonformat">
    <w:name w:val="ConsPlusNonformat"/>
    <w:uiPriority w:val="99"/>
    <w:rsid w:val="00856A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49007">
      <w:bodyDiv w:val="1"/>
      <w:marLeft w:val="0"/>
      <w:marRight w:val="0"/>
      <w:marTop w:val="0"/>
      <w:marBottom w:val="0"/>
      <w:divBdr>
        <w:top w:val="none" w:sz="0" w:space="0" w:color="auto"/>
        <w:left w:val="none" w:sz="0" w:space="0" w:color="auto"/>
        <w:bottom w:val="none" w:sz="0" w:space="0" w:color="auto"/>
        <w:right w:val="none" w:sz="0" w:space="0" w:color="auto"/>
      </w:divBdr>
    </w:div>
    <w:div w:id="1136874762">
      <w:bodyDiv w:val="1"/>
      <w:marLeft w:val="0"/>
      <w:marRight w:val="0"/>
      <w:marTop w:val="0"/>
      <w:marBottom w:val="0"/>
      <w:divBdr>
        <w:top w:val="none" w:sz="0" w:space="0" w:color="auto"/>
        <w:left w:val="none" w:sz="0" w:space="0" w:color="auto"/>
        <w:bottom w:val="none" w:sz="0" w:space="0" w:color="auto"/>
        <w:right w:val="none" w:sz="0" w:space="0" w:color="auto"/>
      </w:divBdr>
    </w:div>
    <w:div w:id="1365134816">
      <w:bodyDiv w:val="1"/>
      <w:marLeft w:val="0"/>
      <w:marRight w:val="0"/>
      <w:marTop w:val="0"/>
      <w:marBottom w:val="0"/>
      <w:divBdr>
        <w:top w:val="none" w:sz="0" w:space="0" w:color="auto"/>
        <w:left w:val="none" w:sz="0" w:space="0" w:color="auto"/>
        <w:bottom w:val="none" w:sz="0" w:space="0" w:color="auto"/>
        <w:right w:val="none" w:sz="0" w:space="0" w:color="auto"/>
      </w:divBdr>
    </w:div>
    <w:div w:id="21396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4\Downloads\prikaz_mintruda_51n.docx" TargetMode="External"/><Relationship Id="rId18" Type="http://schemas.openxmlformats.org/officeDocument/2006/relationships/hyperlink" Target="file:///C:\Users\User4\Downloads\prikaz_mintruda_51n.docx" TargetMode="External"/><Relationship Id="rId26" Type="http://schemas.openxmlformats.org/officeDocument/2006/relationships/hyperlink" Target="consultantplus://offline/ref=CAA42642F0213B9C2858AE73DA4D36DB55773011A0C218B751B15B61337A335966FD4A37CC91933Ds225I" TargetMode="External"/><Relationship Id="rId39" Type="http://schemas.openxmlformats.org/officeDocument/2006/relationships/hyperlink" Target="file:///C:\Users\User4\Downloads\prikaz_530_n%20(2).docx" TargetMode="External"/><Relationship Id="rId21" Type="http://schemas.openxmlformats.org/officeDocument/2006/relationships/hyperlink" Target="file:///C:\Users\User4\Downloads\prikaz_mintruda_51n.docx" TargetMode="External"/><Relationship Id="rId34" Type="http://schemas.openxmlformats.org/officeDocument/2006/relationships/hyperlink" Target="consultantplus://offline/ref=CAA42642F0213B9C2858AE73DA4D36DB55763212A1C018B751B15B61337A335966FD4A37CC919238s22AI" TargetMode="External"/><Relationship Id="rId42" Type="http://schemas.openxmlformats.org/officeDocument/2006/relationships/hyperlink" Target="file:///C:\Users\User4\Downloads\prikaz_530_n%20(2).docx" TargetMode="External"/><Relationship Id="rId47" Type="http://schemas.openxmlformats.org/officeDocument/2006/relationships/hyperlink" Target="file:///C:\Users\User4\Downloads\ministrstva_truda%20(1).docx" TargetMode="External"/><Relationship Id="rId50" Type="http://schemas.openxmlformats.org/officeDocument/2006/relationships/hyperlink" Target="consultantplus://offline/ref=7A5BE2A3CF04FE21F1366FA6391181C9A8C1A9E0BB7D2DE5002B054965A7D62E7F765AAE105533EEoDd7H" TargetMode="External"/><Relationship Id="rId55" Type="http://schemas.openxmlformats.org/officeDocument/2006/relationships/hyperlink" Target="consultantplus://offline/ref=7A5BE2A3CF04FE21F1366FA6391181C9A8C1A9E0BB7D2DE5002B054965A7D62E7F765AAE105533EEoDd7H" TargetMode="External"/><Relationship Id="rId63" Type="http://schemas.openxmlformats.org/officeDocument/2006/relationships/hyperlink" Target="consultantplus://offline/ref=7A5BE2A3CF04FE21F1366FA6391181C9A8C1A9E0BB7D2DE5002B054965A7D62E7F765AAE105533E9oDd6H" TargetMode="External"/><Relationship Id="rId68" Type="http://schemas.openxmlformats.org/officeDocument/2006/relationships/hyperlink" Target="consultantplus://offline/ref=7A5BE2A3CF04FE21F1366FA6391181C9A8C1ADE1B17C2DE5002B054965A7D62E7F765AAE105533E8oDd3H" TargetMode="External"/><Relationship Id="rId76" Type="http://schemas.openxmlformats.org/officeDocument/2006/relationships/theme" Target="theme/theme1.xml"/><Relationship Id="rId7" Type="http://schemas.openxmlformats.org/officeDocument/2006/relationships/image" Target="media/image1.gif"/><Relationship Id="rId71" Type="http://schemas.openxmlformats.org/officeDocument/2006/relationships/hyperlink" Target="file:///C:\Users\User4\Downloads\ministrstva_truda%20(1).docx" TargetMode="External"/><Relationship Id="rId2" Type="http://schemas.microsoft.com/office/2007/relationships/stylesWithEffects" Target="stylesWithEffects.xml"/><Relationship Id="rId16" Type="http://schemas.openxmlformats.org/officeDocument/2006/relationships/hyperlink" Target="file:///C:\Users\User4\Downloads\prikaz_mintruda_51n.docx" TargetMode="External"/><Relationship Id="rId29" Type="http://schemas.openxmlformats.org/officeDocument/2006/relationships/hyperlink" Target="consultantplus://offline/ref=CAA42642F0213B9C2858AE73DA4D36DB5D723D1FA1CB45BD59E8576334756C4E61B44636CC9193s32DI" TargetMode="External"/><Relationship Id="rId11" Type="http://schemas.openxmlformats.org/officeDocument/2006/relationships/hyperlink" Target="http://fss.ru/ru/fund/anticorruption/79565/162846/ministrstva_truda.docx" TargetMode="External"/><Relationship Id="rId24" Type="http://schemas.openxmlformats.org/officeDocument/2006/relationships/hyperlink" Target="file:///C:\Users\User4\Downloads\prikaz_mintruda_51n.docx" TargetMode="External"/><Relationship Id="rId32" Type="http://schemas.openxmlformats.org/officeDocument/2006/relationships/hyperlink" Target="consultantplus://offline/ref=CAA42642F0213B9C2858AE73DA4D36DB55763213A8C818B751B15B61337A335966FD4A37CC919336s222I" TargetMode="External"/><Relationship Id="rId37" Type="http://schemas.openxmlformats.org/officeDocument/2006/relationships/hyperlink" Target="consultantplus://offline/ref=CAA42642F0213B9C2858AE73DA4D36DB55773011A0C218B751B15B61337A335966FD4A37CC91933Bs223I" TargetMode="External"/><Relationship Id="rId40" Type="http://schemas.openxmlformats.org/officeDocument/2006/relationships/hyperlink" Target="consultantplus://offline/ref=CAA42642F0213B9C2858AE73DA4D36DB55773217A4C118B751B15B61337A335966FD4A37CC919138s22BI" TargetMode="External"/><Relationship Id="rId45" Type="http://schemas.openxmlformats.org/officeDocument/2006/relationships/hyperlink" Target="consultantplus://offline/ref=CAA42642F0213B9C2858AE73DA4D36DB55763212A1C018B751B15B61337A335966FD4A37CC919238s22AI" TargetMode="External"/><Relationship Id="rId53" Type="http://schemas.openxmlformats.org/officeDocument/2006/relationships/hyperlink" Target="consultantplus://offline/ref=7A5BE2A3CF04FE21F1366FA6391181C9A8C1A9E0BB7D2DE5002B054965A7D62E7F765AAE105533EBoDd3H" TargetMode="External"/><Relationship Id="rId58" Type="http://schemas.openxmlformats.org/officeDocument/2006/relationships/hyperlink" Target="consultantplus://offline/ref=7A5BE2A3CF04FE21F1366FA6391181C9A8C1A9E0BB7D2DE5002B054965A7D62E7F765AAE105532E9oDd1H" TargetMode="External"/><Relationship Id="rId66" Type="http://schemas.openxmlformats.org/officeDocument/2006/relationships/hyperlink" Target="consultantplus://offline/ref=7A5BE2A3CF04FE21F1366FA6391181C9A8C1ADE1B17C2DE5002B054965A7D62E7F765AAE105532EAoDd0H" TargetMode="External"/><Relationship Id="rId74" Type="http://schemas.openxmlformats.org/officeDocument/2006/relationships/hyperlink" Target="file:///C:\Users\User4\Downloads\ministrstva_truda%20(1).docx" TargetMode="External"/><Relationship Id="rId5" Type="http://schemas.openxmlformats.org/officeDocument/2006/relationships/hyperlink" Target="http://fss.ru/ru/fund/anticorruption/79565/162846/162847.shtml" TargetMode="External"/><Relationship Id="rId15" Type="http://schemas.openxmlformats.org/officeDocument/2006/relationships/hyperlink" Target="consultantplus://offline/ref=952DCA9CCE360471535837CD7310E3BA8579140AACF43C4F47257BB59934867C4DEDFAF1430B8109a1V5I" TargetMode="External"/><Relationship Id="rId23" Type="http://schemas.openxmlformats.org/officeDocument/2006/relationships/hyperlink" Target="file:///C:\Users\User4\Downloads\prikaz_mintruda_51n.docx" TargetMode="External"/><Relationship Id="rId28" Type="http://schemas.openxmlformats.org/officeDocument/2006/relationships/hyperlink" Target="file:///C:\Users\User4\Downloads\prikaz_530_n%20(2).docx" TargetMode="External"/><Relationship Id="rId36" Type="http://schemas.openxmlformats.org/officeDocument/2006/relationships/hyperlink" Target="consultantplus://offline/ref=CAA42642F0213B9C2858AE73DA4D36DB55763612A4C318B751B15B6133s72AI" TargetMode="External"/><Relationship Id="rId49" Type="http://schemas.openxmlformats.org/officeDocument/2006/relationships/hyperlink" Target="consultantplus://offline/ref=7A5BE2A3CF04FE21F1366FA6391181C9A8C1A9E0BB7D2DE5002B054965A7D62E7F765AAE105533EBoDd3H" TargetMode="External"/><Relationship Id="rId57" Type="http://schemas.openxmlformats.org/officeDocument/2006/relationships/hyperlink" Target="consultantplus://offline/ref=7A5BE2A3CF04FE21F1366FA6391181C9A8C1A9E0BB7D2DE5002B054965A7D62E7F765AAE105533EBoDd3H" TargetMode="External"/><Relationship Id="rId61" Type="http://schemas.openxmlformats.org/officeDocument/2006/relationships/hyperlink" Target="consultantplus://offline/ref=7A5BE2A3CF04FE21F1366FA6391181C9A8C1A9E0BB7D2DE5002B054965A7D62E7F765AAE105532E8oDd9H" TargetMode="External"/><Relationship Id="rId10" Type="http://schemas.openxmlformats.org/officeDocument/2006/relationships/hyperlink" Target="http://fss.ru/ru/fund/anticorruption/79565/162846/167649.shtml" TargetMode="External"/><Relationship Id="rId19" Type="http://schemas.openxmlformats.org/officeDocument/2006/relationships/hyperlink" Target="file:///C:\Users\User4\Downloads\prikaz_mintruda_51n.docx" TargetMode="External"/><Relationship Id="rId31" Type="http://schemas.openxmlformats.org/officeDocument/2006/relationships/hyperlink" Target="consultantplus://offline/ref=CAA42642F0213B9C2858AE73DA4D36DB55763213A8C818B751B15B61337A335966FD4A37CC91933Es22AI" TargetMode="External"/><Relationship Id="rId44" Type="http://schemas.openxmlformats.org/officeDocument/2006/relationships/hyperlink" Target="consultantplus://offline/ref=CAA42642F0213B9C2858AE73DA4D36DB55763212A1C018B751B15B61337A335966FD4A37CC91933Cs223I" TargetMode="External"/><Relationship Id="rId52" Type="http://schemas.openxmlformats.org/officeDocument/2006/relationships/hyperlink" Target="consultantplus://offline/ref=7A5BE2A3CF04FE21F1366FA6391181C9A8C1A9E0BB7D2DE5002B054965A7D62E7F765AAE105533EFoDd1H" TargetMode="External"/><Relationship Id="rId60" Type="http://schemas.openxmlformats.org/officeDocument/2006/relationships/hyperlink" Target="consultantplus://offline/ref=7A5BE2A3CF04FE21F1366FA6391181C9A8C1A9E0BD7B2DE5002B054965A7D62E7F765AA8o1d8H" TargetMode="External"/><Relationship Id="rId65" Type="http://schemas.openxmlformats.org/officeDocument/2006/relationships/hyperlink" Target="consultantplus://offline/ref=7A5BE2A3CF04FE21F1366FA6391181C9A8C1A9E0BB7D2DE5002B054965A7D62E7F765AAE105533EDoDd2H" TargetMode="External"/><Relationship Id="rId73" Type="http://schemas.openxmlformats.org/officeDocument/2006/relationships/hyperlink" Target="consultantplus://offline/ref=7A5BE2A3CF04FE21F1366FA6391181C9A8C1A9E0BB7D2DE5002B054965A7D62E7F765AAE105532EAoDd6H" TargetMode="External"/><Relationship Id="rId4" Type="http://schemas.openxmlformats.org/officeDocument/2006/relationships/webSettings" Target="webSettings.xml"/><Relationship Id="rId9" Type="http://schemas.openxmlformats.org/officeDocument/2006/relationships/hyperlink" Target="http://fss.ru/ru/fund/anticorruption/79565/162846/prikaz_530_n.docx" TargetMode="External"/><Relationship Id="rId14" Type="http://schemas.openxmlformats.org/officeDocument/2006/relationships/hyperlink" Target="consultantplus://offline/ref=952DCA9CCE360471535837CD7310E3BA8579140AACF43C4F47257BB599a3V4I" TargetMode="External"/><Relationship Id="rId22" Type="http://schemas.openxmlformats.org/officeDocument/2006/relationships/hyperlink" Target="file:///C:\Users\User4\Downloads\prikaz_mintruda_51n.docx" TargetMode="External"/><Relationship Id="rId27" Type="http://schemas.openxmlformats.org/officeDocument/2006/relationships/hyperlink" Target="file:///C:\Users\User4\Downloads\prikaz_530_n%20(2).docx" TargetMode="External"/><Relationship Id="rId30" Type="http://schemas.openxmlformats.org/officeDocument/2006/relationships/hyperlink" Target="consultantplus://offline/ref=CAA42642F0213B9C2858AE73DA4D36DB5174331EA4CB45BD59E8576334756C4E61B44636CC9192s32FI" TargetMode="External"/><Relationship Id="rId35" Type="http://schemas.openxmlformats.org/officeDocument/2006/relationships/hyperlink" Target="file:///C:\Users\User4\Downloads\prikaz_530_n%20(2).docx" TargetMode="External"/><Relationship Id="rId43" Type="http://schemas.openxmlformats.org/officeDocument/2006/relationships/hyperlink" Target="consultantplus://offline/ref=CAA42642F0213B9C2858AE73DA4D36DB55763212A1C018B751B15B61337A335966FD4A37CC91933Fs225I" TargetMode="External"/><Relationship Id="rId48" Type="http://schemas.openxmlformats.org/officeDocument/2006/relationships/hyperlink" Target="consultantplus://offline/ref=7A5BE2A3CF04FE21F1366FA6391181C9A8C1A9E0BB7D2DE5002B054965A7D62E7F765AAE105532EAoDd8H" TargetMode="External"/><Relationship Id="rId56" Type="http://schemas.openxmlformats.org/officeDocument/2006/relationships/hyperlink" Target="consultantplus://offline/ref=7A5BE2A3CF04FE21F1366FA6391181C9A8C1A9E0BB7D2DE5002B054965A7D62E7F765AAE105533EEoDd8H" TargetMode="External"/><Relationship Id="rId64" Type="http://schemas.openxmlformats.org/officeDocument/2006/relationships/hyperlink" Target="consultantplus://offline/ref=7A5BE2A3CF04FE21F1366FA6391181C9A8C1A9E0BB7D2DE5002B054965A7D62E7F765AAE105533EFoDd9H" TargetMode="External"/><Relationship Id="rId69" Type="http://schemas.openxmlformats.org/officeDocument/2006/relationships/hyperlink" Target="file:///C:\Users\User4\Downloads\ministrstva_truda%20(1).docx" TargetMode="External"/><Relationship Id="rId8" Type="http://schemas.openxmlformats.org/officeDocument/2006/relationships/hyperlink" Target="http://fss.ru/ru/fund/anticorruption/79565/162846/162848.shtml" TargetMode="External"/><Relationship Id="rId51" Type="http://schemas.openxmlformats.org/officeDocument/2006/relationships/hyperlink" Target="consultantplus://offline/ref=7A5BE2A3CF04FE21F1366FA6391181C9A8C1A9E0BB7D2DE5002B054965A7D62E7F765AAE105533EEoDd8H" TargetMode="External"/><Relationship Id="rId72" Type="http://schemas.openxmlformats.org/officeDocument/2006/relationships/hyperlink" Target="consultantplus://offline/ref=7A5BE2A3CF04FE21F1366FA6391181C9A8C1A9E0BB7D2DE5002B054965A7D62E7F765AAE105533EBoDd3H" TargetMode="External"/><Relationship Id="rId3" Type="http://schemas.openxmlformats.org/officeDocument/2006/relationships/settings" Target="settings.xml"/><Relationship Id="rId12" Type="http://schemas.openxmlformats.org/officeDocument/2006/relationships/hyperlink" Target="consultantplus://offline/ref=952DCA9CCE360471535837CD7310E3BA857B120AAAF63C4F47257BB59934867C4DEDFAF1430B8108a1V0I" TargetMode="External"/><Relationship Id="rId17" Type="http://schemas.openxmlformats.org/officeDocument/2006/relationships/hyperlink" Target="consultantplus://offline/ref=952DCA9CCE360471535837CD7310E3BA8579140AACF43C4F47257BB599a3V4I" TargetMode="External"/><Relationship Id="rId25" Type="http://schemas.openxmlformats.org/officeDocument/2006/relationships/hyperlink" Target="file:///C:\Users\User4\Downloads\prikaz_mintruda_51n.docx" TargetMode="External"/><Relationship Id="rId33" Type="http://schemas.openxmlformats.org/officeDocument/2006/relationships/hyperlink" Target="consultantplus://offline/ref=CAA42642F0213B9C2858AE73DA4D36DB55763212A1C018B751B15B61337A335966FD4A37CC91933Cs223I" TargetMode="External"/><Relationship Id="rId38" Type="http://schemas.openxmlformats.org/officeDocument/2006/relationships/hyperlink" Target="file:///C:\Users\User4\Downloads\prikaz_530_n%20(2).docx" TargetMode="External"/><Relationship Id="rId46" Type="http://schemas.openxmlformats.org/officeDocument/2006/relationships/hyperlink" Target="consultantplus://offline/ref=7A5BE2A3CF04FE21F1366FA6391181C9A8C1ADE1B1712DE5002B054965A7D62E7F765AAE105531E9oDd4H" TargetMode="External"/><Relationship Id="rId59" Type="http://schemas.openxmlformats.org/officeDocument/2006/relationships/hyperlink" Target="consultantplus://offline/ref=7A5BE2A3CF04FE21F1366FA6391181C9A8C1A9E0BD7B2DE5002B054965A7D62E7F765AAEo1d2H" TargetMode="External"/><Relationship Id="rId67" Type="http://schemas.openxmlformats.org/officeDocument/2006/relationships/hyperlink" Target="consultantplus://offline/ref=7A5BE2A3CF04FE21F1366FA6391181C9A8C1ADE1B17C2DE5002B054965oAd7H" TargetMode="External"/><Relationship Id="rId20" Type="http://schemas.openxmlformats.org/officeDocument/2006/relationships/hyperlink" Target="file:///C:\Users\User4\Downloads\prikaz_mintruda_51n.docx" TargetMode="External"/><Relationship Id="rId41" Type="http://schemas.openxmlformats.org/officeDocument/2006/relationships/hyperlink" Target="file:///C:\Users\User4\Downloads\prikaz_530_n%20(2).docx" TargetMode="External"/><Relationship Id="rId54" Type="http://schemas.openxmlformats.org/officeDocument/2006/relationships/hyperlink" Target="consultantplus://offline/ref=7A5BE2A3CF04FE21F1366FA6391181C9A8C1A9E0BB7D2DE5002B054965A7D62E7F765AAE105533EBoDd3H" TargetMode="External"/><Relationship Id="rId62" Type="http://schemas.openxmlformats.org/officeDocument/2006/relationships/hyperlink" Target="file:///C:\Users\User4\Downloads\ministrstva_truda%20(1).docx" TargetMode="External"/><Relationship Id="rId70" Type="http://schemas.openxmlformats.org/officeDocument/2006/relationships/hyperlink" Target="file:///C:\Users\User4\Downloads\ministrstva_truda%20(1).docx"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ss.ru/ru/fund/anticorruption/79565/162846/prikaz_mintruda_51n.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10217</Words>
  <Characters>58243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admin</cp:lastModifiedBy>
  <cp:revision>2</cp:revision>
  <dcterms:created xsi:type="dcterms:W3CDTF">2018-04-27T06:50:00Z</dcterms:created>
  <dcterms:modified xsi:type="dcterms:W3CDTF">2018-04-27T06:50:00Z</dcterms:modified>
</cp:coreProperties>
</file>